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D8212" w14:textId="77777777" w:rsidR="00A410BC" w:rsidRPr="00A410BC" w:rsidRDefault="00A410BC" w:rsidP="00487227">
      <w:pPr>
        <w:pStyle w:val="a5"/>
        <w:suppressLineNumbers/>
        <w:suppressAutoHyphens/>
        <w:spacing w:line="240" w:lineRule="auto"/>
        <w:rPr>
          <w:rFonts w:ascii="Times New Roman" w:hAnsi="Times New Roman"/>
          <w:b w:val="0"/>
          <w:kern w:val="28"/>
          <w:szCs w:val="32"/>
        </w:rPr>
      </w:pPr>
    </w:p>
    <w:p w14:paraId="785FE54D" w14:textId="77777777" w:rsidR="00A410BC" w:rsidRPr="00A410BC" w:rsidRDefault="00A410BC" w:rsidP="00487227">
      <w:pPr>
        <w:pStyle w:val="a5"/>
        <w:suppressLineNumbers/>
        <w:suppressAutoHyphens/>
        <w:spacing w:line="240" w:lineRule="auto"/>
        <w:rPr>
          <w:rFonts w:ascii="Times New Roman" w:hAnsi="Times New Roman"/>
          <w:b w:val="0"/>
          <w:kern w:val="28"/>
          <w:szCs w:val="32"/>
        </w:rPr>
      </w:pPr>
    </w:p>
    <w:p w14:paraId="42BB74C0" w14:textId="77777777" w:rsidR="00A410BC" w:rsidRPr="00A410BC" w:rsidRDefault="00A410BC" w:rsidP="00487227">
      <w:pPr>
        <w:pStyle w:val="a5"/>
        <w:suppressLineNumbers/>
        <w:suppressAutoHyphens/>
        <w:spacing w:line="240" w:lineRule="auto"/>
        <w:rPr>
          <w:rFonts w:ascii="Times New Roman" w:hAnsi="Times New Roman"/>
          <w:b w:val="0"/>
          <w:kern w:val="28"/>
          <w:szCs w:val="32"/>
        </w:rPr>
      </w:pPr>
    </w:p>
    <w:p w14:paraId="7A3E8596" w14:textId="77777777" w:rsidR="00A410BC" w:rsidRPr="00A410BC" w:rsidRDefault="00A410BC" w:rsidP="00487227">
      <w:pPr>
        <w:pStyle w:val="a5"/>
        <w:suppressLineNumbers/>
        <w:suppressAutoHyphens/>
        <w:spacing w:line="240" w:lineRule="auto"/>
        <w:rPr>
          <w:rFonts w:ascii="Times New Roman" w:hAnsi="Times New Roman"/>
          <w:b w:val="0"/>
          <w:kern w:val="28"/>
          <w:szCs w:val="32"/>
        </w:rPr>
      </w:pPr>
    </w:p>
    <w:p w14:paraId="1B26098D" w14:textId="77777777" w:rsidR="00A410BC" w:rsidRPr="00A410BC" w:rsidRDefault="00A410BC" w:rsidP="00487227">
      <w:pPr>
        <w:pStyle w:val="a5"/>
        <w:suppressLineNumbers/>
        <w:suppressAutoHyphens/>
        <w:spacing w:line="240" w:lineRule="auto"/>
        <w:rPr>
          <w:rFonts w:ascii="Times New Roman" w:hAnsi="Times New Roman"/>
          <w:b w:val="0"/>
          <w:kern w:val="28"/>
          <w:szCs w:val="32"/>
        </w:rPr>
      </w:pPr>
    </w:p>
    <w:p w14:paraId="1B99351A" w14:textId="77777777" w:rsidR="00A410BC" w:rsidRPr="00A410BC" w:rsidRDefault="00A410BC" w:rsidP="00487227">
      <w:pPr>
        <w:pStyle w:val="a5"/>
        <w:suppressLineNumbers/>
        <w:suppressAutoHyphens/>
        <w:spacing w:line="240" w:lineRule="auto"/>
        <w:rPr>
          <w:rFonts w:ascii="Times New Roman" w:hAnsi="Times New Roman"/>
          <w:b w:val="0"/>
          <w:kern w:val="28"/>
          <w:szCs w:val="32"/>
        </w:rPr>
      </w:pPr>
    </w:p>
    <w:p w14:paraId="3C943D7B" w14:textId="77777777" w:rsidR="00A410BC" w:rsidRPr="00A410BC" w:rsidRDefault="00A410BC" w:rsidP="00487227">
      <w:pPr>
        <w:pStyle w:val="a5"/>
        <w:suppressLineNumbers/>
        <w:suppressAutoHyphens/>
        <w:spacing w:line="240" w:lineRule="auto"/>
        <w:rPr>
          <w:rFonts w:ascii="Times New Roman" w:hAnsi="Times New Roman"/>
          <w:b w:val="0"/>
          <w:kern w:val="28"/>
          <w:szCs w:val="32"/>
        </w:rPr>
      </w:pPr>
    </w:p>
    <w:p w14:paraId="1C9E2A3F" w14:textId="77777777" w:rsidR="00A410BC" w:rsidRPr="00A410BC" w:rsidRDefault="00A410BC" w:rsidP="00487227">
      <w:pPr>
        <w:pStyle w:val="a5"/>
        <w:suppressLineNumbers/>
        <w:suppressAutoHyphens/>
        <w:spacing w:line="240" w:lineRule="auto"/>
        <w:rPr>
          <w:rFonts w:ascii="Times New Roman" w:hAnsi="Times New Roman"/>
          <w:b w:val="0"/>
          <w:kern w:val="28"/>
          <w:szCs w:val="32"/>
        </w:rPr>
      </w:pPr>
    </w:p>
    <w:p w14:paraId="4EB1AF54" w14:textId="77777777" w:rsidR="00A410BC" w:rsidRPr="00A410BC" w:rsidRDefault="00A410BC" w:rsidP="00487227">
      <w:pPr>
        <w:pStyle w:val="a5"/>
        <w:suppressLineNumbers/>
        <w:suppressAutoHyphens/>
        <w:spacing w:line="240" w:lineRule="auto"/>
        <w:rPr>
          <w:rFonts w:ascii="Times New Roman" w:hAnsi="Times New Roman"/>
          <w:b w:val="0"/>
          <w:kern w:val="28"/>
          <w:szCs w:val="32"/>
        </w:rPr>
      </w:pPr>
    </w:p>
    <w:p w14:paraId="4201137D" w14:textId="77777777" w:rsidR="00A410BC" w:rsidRPr="00A410BC" w:rsidRDefault="00A410BC" w:rsidP="00487227">
      <w:pPr>
        <w:pStyle w:val="a5"/>
        <w:suppressLineNumbers/>
        <w:suppressAutoHyphens/>
        <w:spacing w:line="240" w:lineRule="auto"/>
        <w:rPr>
          <w:rFonts w:ascii="Times New Roman" w:hAnsi="Times New Roman"/>
          <w:b w:val="0"/>
          <w:kern w:val="28"/>
          <w:szCs w:val="32"/>
        </w:rPr>
      </w:pPr>
    </w:p>
    <w:p w14:paraId="730A9835" w14:textId="77777777" w:rsidR="00A410BC" w:rsidRPr="00A410BC" w:rsidRDefault="00A410BC" w:rsidP="00487227">
      <w:pPr>
        <w:pStyle w:val="a5"/>
        <w:suppressLineNumbers/>
        <w:suppressAutoHyphens/>
        <w:spacing w:line="240" w:lineRule="auto"/>
        <w:rPr>
          <w:rFonts w:ascii="Times New Roman" w:hAnsi="Times New Roman"/>
          <w:b w:val="0"/>
          <w:kern w:val="28"/>
          <w:szCs w:val="32"/>
        </w:rPr>
      </w:pPr>
    </w:p>
    <w:p w14:paraId="1BD835F1" w14:textId="77777777" w:rsidR="00A410BC" w:rsidRPr="00A410BC" w:rsidRDefault="00A410BC" w:rsidP="00487227">
      <w:pPr>
        <w:pStyle w:val="a5"/>
        <w:suppressLineNumbers/>
        <w:suppressAutoHyphens/>
        <w:spacing w:line="240" w:lineRule="auto"/>
        <w:rPr>
          <w:rFonts w:ascii="Times New Roman" w:hAnsi="Times New Roman"/>
          <w:b w:val="0"/>
          <w:kern w:val="28"/>
          <w:szCs w:val="32"/>
        </w:rPr>
      </w:pPr>
    </w:p>
    <w:p w14:paraId="44364B3F" w14:textId="77777777" w:rsidR="00A410BC" w:rsidRPr="00FC24BF" w:rsidRDefault="00487227" w:rsidP="00487227">
      <w:pPr>
        <w:pStyle w:val="a5"/>
        <w:suppressLineNumbers/>
        <w:suppressAutoHyphens/>
        <w:spacing w:line="240" w:lineRule="auto"/>
        <w:rPr>
          <w:rFonts w:ascii="Times New Roman" w:hAnsi="Times New Roman"/>
          <w:bCs/>
          <w:kern w:val="28"/>
          <w:szCs w:val="32"/>
        </w:rPr>
      </w:pPr>
      <w:r w:rsidRPr="00FC24BF">
        <w:rPr>
          <w:rFonts w:ascii="Times New Roman" w:hAnsi="Times New Roman"/>
          <w:bCs/>
          <w:kern w:val="28"/>
          <w:szCs w:val="32"/>
        </w:rPr>
        <w:t xml:space="preserve">Руководство </w:t>
      </w:r>
      <w:r w:rsidR="00A410BC" w:rsidRPr="00FC24BF">
        <w:rPr>
          <w:rFonts w:ascii="Times New Roman" w:hAnsi="Times New Roman"/>
          <w:bCs/>
          <w:kern w:val="28"/>
          <w:szCs w:val="32"/>
        </w:rPr>
        <w:t>пользователя</w:t>
      </w:r>
      <w:r w:rsidRPr="00FC24BF">
        <w:rPr>
          <w:rFonts w:ascii="Times New Roman" w:hAnsi="Times New Roman"/>
          <w:bCs/>
          <w:kern w:val="28"/>
          <w:szCs w:val="32"/>
        </w:rPr>
        <w:t xml:space="preserve"> по </w:t>
      </w:r>
      <w:r w:rsidR="00A410BC" w:rsidRPr="00FC24BF">
        <w:rPr>
          <w:rFonts w:ascii="Times New Roman" w:hAnsi="Times New Roman"/>
          <w:bCs/>
          <w:kern w:val="28"/>
          <w:szCs w:val="32"/>
        </w:rPr>
        <w:t xml:space="preserve">работе </w:t>
      </w:r>
    </w:p>
    <w:p w14:paraId="5C0EFB22" w14:textId="2F03ADBA" w:rsidR="00487227" w:rsidRPr="00FC24BF" w:rsidRDefault="00A410BC" w:rsidP="00487227">
      <w:pPr>
        <w:pStyle w:val="a5"/>
        <w:suppressLineNumbers/>
        <w:suppressAutoHyphens/>
        <w:spacing w:line="240" w:lineRule="auto"/>
        <w:rPr>
          <w:rFonts w:ascii="Times New Roman" w:hAnsi="Times New Roman"/>
          <w:bCs/>
          <w:kern w:val="28"/>
          <w:szCs w:val="32"/>
        </w:rPr>
      </w:pPr>
      <w:r w:rsidRPr="00FC24BF">
        <w:rPr>
          <w:rFonts w:ascii="Times New Roman" w:hAnsi="Times New Roman"/>
          <w:bCs/>
          <w:kern w:val="28"/>
          <w:szCs w:val="32"/>
        </w:rPr>
        <w:t>с</w:t>
      </w:r>
      <w:r w:rsidR="00487227" w:rsidRPr="00FC24BF">
        <w:rPr>
          <w:rFonts w:ascii="Times New Roman" w:hAnsi="Times New Roman"/>
          <w:bCs/>
          <w:kern w:val="28"/>
          <w:szCs w:val="32"/>
        </w:rPr>
        <w:t xml:space="preserve"> </w:t>
      </w:r>
      <w:r w:rsidR="00F32C25">
        <w:rPr>
          <w:rFonts w:ascii="Times New Roman" w:hAnsi="Times New Roman"/>
          <w:bCs/>
          <w:kern w:val="28"/>
          <w:szCs w:val="32"/>
        </w:rPr>
        <w:t>С</w:t>
      </w:r>
      <w:r w:rsidR="00F32C25" w:rsidRPr="00F32C25">
        <w:rPr>
          <w:rFonts w:ascii="Times New Roman" w:hAnsi="Times New Roman"/>
          <w:bCs/>
          <w:kern w:val="28"/>
          <w:szCs w:val="32"/>
        </w:rPr>
        <w:t>истем</w:t>
      </w:r>
      <w:r w:rsidR="00F32C25">
        <w:rPr>
          <w:rFonts w:ascii="Times New Roman" w:hAnsi="Times New Roman"/>
          <w:bCs/>
          <w:kern w:val="28"/>
          <w:szCs w:val="32"/>
        </w:rPr>
        <w:t>ой</w:t>
      </w:r>
      <w:r w:rsidR="00F32C25" w:rsidRPr="00F32C25">
        <w:rPr>
          <w:rFonts w:ascii="Times New Roman" w:hAnsi="Times New Roman"/>
          <w:bCs/>
          <w:kern w:val="28"/>
          <w:szCs w:val="32"/>
        </w:rPr>
        <w:t xml:space="preserve"> управления контентом социального путеводителя</w:t>
      </w:r>
    </w:p>
    <w:p w14:paraId="45C52516" w14:textId="77777777" w:rsidR="00487227" w:rsidRPr="00A410BC" w:rsidRDefault="00487227" w:rsidP="00487227">
      <w:pPr>
        <w:pStyle w:val="a5"/>
        <w:suppressLineNumbers/>
        <w:suppressAutoHyphens/>
        <w:spacing w:line="240" w:lineRule="auto"/>
        <w:rPr>
          <w:rFonts w:ascii="Times New Roman" w:hAnsi="Times New Roman"/>
          <w:b w:val="0"/>
          <w:kern w:val="28"/>
          <w:szCs w:val="32"/>
        </w:rPr>
      </w:pPr>
    </w:p>
    <w:p w14:paraId="372C9FC0" w14:textId="77777777" w:rsidR="00487227" w:rsidRPr="00A410BC" w:rsidRDefault="00487227" w:rsidP="00487227">
      <w:pPr>
        <w:jc w:val="center"/>
        <w:rPr>
          <w:rFonts w:ascii="Times New Roman" w:hAnsi="Times New Roman" w:cs="Times New Roman"/>
          <w:kern w:val="28"/>
          <w:sz w:val="28"/>
          <w:szCs w:val="24"/>
        </w:rPr>
      </w:pPr>
    </w:p>
    <w:p w14:paraId="59D03B28" w14:textId="77777777" w:rsidR="00A410BC" w:rsidRPr="00A410BC" w:rsidRDefault="00A410BC" w:rsidP="00487227">
      <w:pPr>
        <w:jc w:val="center"/>
        <w:rPr>
          <w:rFonts w:ascii="Times New Roman" w:hAnsi="Times New Roman" w:cs="Times New Roman"/>
          <w:kern w:val="28"/>
          <w:sz w:val="28"/>
          <w:szCs w:val="24"/>
        </w:rPr>
      </w:pPr>
    </w:p>
    <w:p w14:paraId="02785488" w14:textId="77777777" w:rsidR="00A410BC" w:rsidRPr="00A410BC" w:rsidRDefault="00A410BC" w:rsidP="00487227">
      <w:pPr>
        <w:jc w:val="center"/>
        <w:rPr>
          <w:rFonts w:ascii="Times New Roman" w:hAnsi="Times New Roman" w:cs="Times New Roman"/>
          <w:kern w:val="28"/>
          <w:sz w:val="28"/>
          <w:szCs w:val="24"/>
        </w:rPr>
      </w:pPr>
    </w:p>
    <w:p w14:paraId="525B1FC2" w14:textId="77777777" w:rsidR="00A410BC" w:rsidRPr="00A410BC" w:rsidRDefault="00A410BC" w:rsidP="00487227">
      <w:pPr>
        <w:jc w:val="center"/>
        <w:rPr>
          <w:rFonts w:ascii="Times New Roman" w:hAnsi="Times New Roman" w:cs="Times New Roman"/>
          <w:kern w:val="28"/>
          <w:sz w:val="28"/>
          <w:szCs w:val="24"/>
        </w:rPr>
      </w:pPr>
    </w:p>
    <w:p w14:paraId="425FACE2" w14:textId="77777777" w:rsidR="00A410BC" w:rsidRPr="00A410BC" w:rsidRDefault="00A410BC" w:rsidP="00487227">
      <w:pPr>
        <w:jc w:val="center"/>
        <w:rPr>
          <w:rFonts w:ascii="Times New Roman" w:hAnsi="Times New Roman" w:cs="Times New Roman"/>
          <w:kern w:val="28"/>
          <w:sz w:val="28"/>
          <w:szCs w:val="24"/>
        </w:rPr>
      </w:pPr>
    </w:p>
    <w:p w14:paraId="7D36D8AD" w14:textId="77777777" w:rsidR="00A410BC" w:rsidRPr="00A410BC" w:rsidRDefault="00A410BC" w:rsidP="00487227">
      <w:pPr>
        <w:jc w:val="center"/>
        <w:rPr>
          <w:rFonts w:ascii="Times New Roman" w:hAnsi="Times New Roman" w:cs="Times New Roman"/>
          <w:kern w:val="28"/>
          <w:sz w:val="28"/>
          <w:szCs w:val="24"/>
        </w:rPr>
      </w:pPr>
    </w:p>
    <w:p w14:paraId="35167367" w14:textId="77777777" w:rsidR="00A410BC" w:rsidRPr="00A410BC" w:rsidRDefault="00A410BC" w:rsidP="00487227">
      <w:pPr>
        <w:jc w:val="center"/>
        <w:rPr>
          <w:rFonts w:ascii="Times New Roman" w:hAnsi="Times New Roman" w:cs="Times New Roman"/>
          <w:kern w:val="28"/>
          <w:sz w:val="28"/>
          <w:szCs w:val="24"/>
        </w:rPr>
      </w:pPr>
    </w:p>
    <w:p w14:paraId="3292C9FD" w14:textId="77777777" w:rsidR="00A410BC" w:rsidRPr="00A410BC" w:rsidRDefault="00A410BC" w:rsidP="00487227">
      <w:pPr>
        <w:jc w:val="center"/>
        <w:rPr>
          <w:rFonts w:ascii="Times New Roman" w:hAnsi="Times New Roman" w:cs="Times New Roman"/>
          <w:kern w:val="28"/>
          <w:sz w:val="28"/>
          <w:szCs w:val="24"/>
        </w:rPr>
      </w:pPr>
    </w:p>
    <w:p w14:paraId="113113EA" w14:textId="77777777" w:rsidR="00A410BC" w:rsidRPr="00A410BC" w:rsidRDefault="00A410BC" w:rsidP="00487227">
      <w:pPr>
        <w:jc w:val="center"/>
        <w:rPr>
          <w:rFonts w:ascii="Times New Roman" w:hAnsi="Times New Roman" w:cs="Times New Roman"/>
          <w:kern w:val="28"/>
          <w:sz w:val="28"/>
          <w:szCs w:val="24"/>
        </w:rPr>
      </w:pPr>
    </w:p>
    <w:p w14:paraId="7C960965" w14:textId="77777777" w:rsidR="00A410BC" w:rsidRPr="00A410BC" w:rsidRDefault="00A410BC" w:rsidP="00487227">
      <w:pPr>
        <w:jc w:val="center"/>
        <w:rPr>
          <w:rFonts w:ascii="Times New Roman" w:hAnsi="Times New Roman" w:cs="Times New Roman"/>
          <w:kern w:val="28"/>
          <w:sz w:val="28"/>
          <w:szCs w:val="24"/>
        </w:rPr>
      </w:pPr>
    </w:p>
    <w:p w14:paraId="6BCF116D" w14:textId="77777777" w:rsidR="00A410BC" w:rsidRPr="00A410BC" w:rsidRDefault="00A410BC" w:rsidP="00487227">
      <w:pPr>
        <w:jc w:val="center"/>
        <w:rPr>
          <w:rFonts w:ascii="Times New Roman" w:hAnsi="Times New Roman" w:cs="Times New Roman"/>
          <w:kern w:val="28"/>
          <w:sz w:val="28"/>
          <w:szCs w:val="24"/>
        </w:rPr>
      </w:pPr>
    </w:p>
    <w:p w14:paraId="45F94BA9" w14:textId="18F48EFC" w:rsidR="00487227" w:rsidRPr="00F32C25" w:rsidRDefault="00487227" w:rsidP="00487227">
      <w:pPr>
        <w:jc w:val="center"/>
        <w:rPr>
          <w:rFonts w:ascii="Times New Roman" w:hAnsi="Times New Roman" w:cs="Times New Roman"/>
          <w:kern w:val="28"/>
          <w:sz w:val="28"/>
          <w:szCs w:val="24"/>
        </w:rPr>
      </w:pPr>
      <w:r w:rsidRPr="00A410BC">
        <w:rPr>
          <w:rFonts w:ascii="Times New Roman" w:hAnsi="Times New Roman" w:cs="Times New Roman"/>
          <w:kern w:val="28"/>
          <w:sz w:val="28"/>
          <w:szCs w:val="24"/>
        </w:rPr>
        <w:t xml:space="preserve">Листов </w:t>
      </w:r>
      <w:r w:rsidR="00FC24BF" w:rsidRPr="00F32C25">
        <w:rPr>
          <w:rFonts w:ascii="Times New Roman" w:hAnsi="Times New Roman" w:cs="Times New Roman"/>
          <w:kern w:val="28"/>
          <w:sz w:val="28"/>
          <w:szCs w:val="24"/>
        </w:rPr>
        <w:t>7</w:t>
      </w:r>
    </w:p>
    <w:p w14:paraId="07D8741B" w14:textId="77777777" w:rsidR="00487227" w:rsidRPr="00A410BC" w:rsidRDefault="00487227" w:rsidP="00487227">
      <w:pPr>
        <w:jc w:val="center"/>
        <w:rPr>
          <w:rFonts w:ascii="Times New Roman" w:hAnsi="Times New Roman" w:cs="Times New Roman"/>
          <w:kern w:val="28"/>
          <w:sz w:val="28"/>
          <w:szCs w:val="24"/>
        </w:rPr>
      </w:pPr>
    </w:p>
    <w:p w14:paraId="15EADDE4" w14:textId="77777777" w:rsidR="00487227" w:rsidRPr="00A410BC" w:rsidRDefault="00487227" w:rsidP="00487227">
      <w:pPr>
        <w:jc w:val="center"/>
        <w:rPr>
          <w:rFonts w:ascii="Times New Roman" w:hAnsi="Times New Roman" w:cs="Times New Roman"/>
          <w:kern w:val="28"/>
          <w:sz w:val="28"/>
          <w:szCs w:val="24"/>
        </w:rPr>
      </w:pPr>
    </w:p>
    <w:p w14:paraId="6E4F4280" w14:textId="77777777" w:rsidR="00487227" w:rsidRPr="00A410BC" w:rsidRDefault="00487227" w:rsidP="00487227">
      <w:pPr>
        <w:jc w:val="center"/>
        <w:rPr>
          <w:rFonts w:ascii="Times New Roman" w:hAnsi="Times New Roman" w:cs="Times New Roman"/>
          <w:kern w:val="28"/>
          <w:sz w:val="28"/>
          <w:szCs w:val="24"/>
        </w:rPr>
      </w:pPr>
    </w:p>
    <w:p w14:paraId="19092581" w14:textId="77777777" w:rsidR="00487227" w:rsidRPr="00A410BC" w:rsidRDefault="00487227" w:rsidP="00487227">
      <w:pPr>
        <w:jc w:val="center"/>
        <w:rPr>
          <w:rFonts w:ascii="Times New Roman" w:hAnsi="Times New Roman" w:cs="Times New Roman"/>
          <w:kern w:val="28"/>
          <w:sz w:val="28"/>
          <w:szCs w:val="24"/>
        </w:rPr>
      </w:pPr>
    </w:p>
    <w:p w14:paraId="0EF089AD" w14:textId="77777777" w:rsidR="00487227" w:rsidRPr="00A410BC" w:rsidRDefault="00487227" w:rsidP="00487227">
      <w:pPr>
        <w:jc w:val="center"/>
        <w:rPr>
          <w:rFonts w:ascii="Times New Roman" w:hAnsi="Times New Roman" w:cs="Times New Roman"/>
          <w:kern w:val="28"/>
          <w:sz w:val="28"/>
          <w:szCs w:val="24"/>
        </w:rPr>
      </w:pPr>
    </w:p>
    <w:p w14:paraId="6530D417" w14:textId="77777777" w:rsidR="00487227" w:rsidRPr="00A410BC" w:rsidRDefault="00487227" w:rsidP="00487227">
      <w:pPr>
        <w:jc w:val="center"/>
        <w:rPr>
          <w:rFonts w:ascii="Times New Roman" w:hAnsi="Times New Roman" w:cs="Times New Roman"/>
          <w:kern w:val="28"/>
          <w:sz w:val="28"/>
          <w:szCs w:val="24"/>
        </w:rPr>
      </w:pPr>
    </w:p>
    <w:p w14:paraId="1D456C4C" w14:textId="77777777" w:rsidR="00487227" w:rsidRPr="00A410BC" w:rsidRDefault="00487227" w:rsidP="00487227">
      <w:pPr>
        <w:jc w:val="center"/>
        <w:rPr>
          <w:rFonts w:ascii="Times New Roman" w:hAnsi="Times New Roman" w:cs="Times New Roman"/>
          <w:kern w:val="28"/>
          <w:sz w:val="28"/>
          <w:szCs w:val="24"/>
        </w:rPr>
      </w:pPr>
      <w:r w:rsidRPr="00A410BC">
        <w:rPr>
          <w:rFonts w:ascii="Times New Roman" w:hAnsi="Times New Roman" w:cs="Times New Roman"/>
          <w:kern w:val="28"/>
          <w:sz w:val="28"/>
          <w:szCs w:val="24"/>
        </w:rPr>
        <w:t>2020</w:t>
      </w:r>
    </w:p>
    <w:p w14:paraId="261FF720" w14:textId="3DBE3955" w:rsidR="00487227" w:rsidRPr="00FC24BF" w:rsidRDefault="00487227" w:rsidP="00487227">
      <w:pPr>
        <w:jc w:val="center"/>
        <w:rPr>
          <w:rFonts w:ascii="Times New Roman" w:hAnsi="Times New Roman" w:cs="Times New Roman"/>
          <w:b/>
          <w:kern w:val="28"/>
          <w:sz w:val="28"/>
          <w:szCs w:val="24"/>
        </w:rPr>
      </w:pPr>
      <w:r w:rsidRPr="00FC24BF">
        <w:rPr>
          <w:rFonts w:ascii="Times New Roman" w:hAnsi="Times New Roman" w:cs="Times New Roman"/>
          <w:b/>
          <w:kern w:val="28"/>
          <w:sz w:val="28"/>
          <w:szCs w:val="24"/>
        </w:rPr>
        <w:lastRenderedPageBreak/>
        <w:t>Аннотация</w:t>
      </w:r>
    </w:p>
    <w:p w14:paraId="33585D8B" w14:textId="10AC5656" w:rsidR="00487227" w:rsidRPr="00F32C25" w:rsidRDefault="00487227" w:rsidP="00F32C25">
      <w:pPr>
        <w:pStyle w:val="a5"/>
        <w:suppressLineNumbers/>
        <w:suppressAutoHyphens/>
        <w:spacing w:line="240" w:lineRule="auto"/>
        <w:jc w:val="both"/>
        <w:rPr>
          <w:rFonts w:ascii="Times New Roman" w:hAnsi="Times New Roman"/>
          <w:b w:val="0"/>
          <w:bCs/>
          <w:kern w:val="28"/>
          <w:szCs w:val="24"/>
        </w:rPr>
      </w:pPr>
      <w:r w:rsidRPr="00F32C25">
        <w:rPr>
          <w:rFonts w:ascii="Times New Roman" w:hAnsi="Times New Roman"/>
          <w:b w:val="0"/>
          <w:bCs/>
          <w:kern w:val="28"/>
          <w:szCs w:val="24"/>
        </w:rPr>
        <w:t xml:space="preserve">Документ содержит информацию по </w:t>
      </w:r>
      <w:r w:rsidR="00A410BC" w:rsidRPr="00F32C25">
        <w:rPr>
          <w:rFonts w:ascii="Times New Roman" w:hAnsi="Times New Roman"/>
          <w:b w:val="0"/>
          <w:bCs/>
          <w:kern w:val="28"/>
          <w:szCs w:val="24"/>
        </w:rPr>
        <w:t>работе с</w:t>
      </w:r>
      <w:r w:rsidRPr="00F32C25">
        <w:rPr>
          <w:rFonts w:ascii="Times New Roman" w:hAnsi="Times New Roman"/>
          <w:b w:val="0"/>
          <w:bCs/>
          <w:kern w:val="28"/>
          <w:szCs w:val="24"/>
        </w:rPr>
        <w:t xml:space="preserve"> </w:t>
      </w:r>
      <w:r w:rsidR="00F32C25" w:rsidRPr="00F32C25">
        <w:rPr>
          <w:rFonts w:ascii="Times New Roman" w:hAnsi="Times New Roman"/>
          <w:b w:val="0"/>
          <w:bCs/>
          <w:kern w:val="28"/>
          <w:szCs w:val="32"/>
        </w:rPr>
        <w:t>Системой управления контентом социального путеводителя</w:t>
      </w:r>
      <w:r w:rsidRPr="00F32C25">
        <w:rPr>
          <w:rFonts w:ascii="Times New Roman" w:hAnsi="Times New Roman"/>
          <w:b w:val="0"/>
          <w:bCs/>
          <w:kern w:val="28"/>
          <w:szCs w:val="24"/>
        </w:rPr>
        <w:t>.</w:t>
      </w:r>
    </w:p>
    <w:p w14:paraId="60096BF2" w14:textId="77777777" w:rsidR="00487227" w:rsidRPr="00A410BC" w:rsidRDefault="00487227" w:rsidP="00487227">
      <w:pPr>
        <w:rPr>
          <w:rFonts w:ascii="Times New Roman" w:hAnsi="Times New Roman" w:cs="Times New Roman"/>
          <w:kern w:val="28"/>
          <w:sz w:val="28"/>
          <w:szCs w:val="24"/>
        </w:rPr>
      </w:pPr>
    </w:p>
    <w:p w14:paraId="647F0392" w14:textId="77777777" w:rsidR="00487227" w:rsidRPr="00A410BC" w:rsidRDefault="00487227" w:rsidP="00487227">
      <w:pPr>
        <w:spacing w:after="0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A410BC">
        <w:rPr>
          <w:rFonts w:ascii="Times New Roman" w:hAnsi="Times New Roman" w:cs="Times New Roman"/>
          <w:kern w:val="28"/>
          <w:sz w:val="28"/>
        </w:rPr>
        <w:br w:type="page"/>
      </w:r>
    </w:p>
    <w:p w14:paraId="77B8DE03" w14:textId="77777777" w:rsidR="00487227" w:rsidRPr="00FC24BF" w:rsidRDefault="00487227" w:rsidP="00FC24BF">
      <w:pPr>
        <w:pStyle w:val="a4"/>
        <w:jc w:val="center"/>
        <w:rPr>
          <w:rFonts w:ascii="Times New Roman" w:hAnsi="Times New Roman"/>
          <w:bCs w:val="0"/>
          <w:color w:val="auto"/>
          <w:kern w:val="28"/>
        </w:rPr>
      </w:pPr>
      <w:r w:rsidRPr="00FC24BF">
        <w:rPr>
          <w:rFonts w:ascii="Times New Roman" w:hAnsi="Times New Roman"/>
          <w:bCs w:val="0"/>
          <w:color w:val="auto"/>
          <w:kern w:val="28"/>
        </w:rPr>
        <w:lastRenderedPageBreak/>
        <w:t>Оглавление</w:t>
      </w:r>
    </w:p>
    <w:p w14:paraId="7F4842DD" w14:textId="632446E4" w:rsidR="00A410BC" w:rsidRPr="00A410BC" w:rsidRDefault="00487227">
      <w:pPr>
        <w:pStyle w:val="31"/>
        <w:tabs>
          <w:tab w:val="right" w:leader="dot" w:pos="9345"/>
        </w:tabs>
        <w:rPr>
          <w:rFonts w:ascii="Times New Roman" w:hAnsi="Times New Roman" w:cs="Times New Roman"/>
          <w:noProof/>
          <w:kern w:val="28"/>
          <w:sz w:val="28"/>
        </w:rPr>
      </w:pPr>
      <w:r w:rsidRPr="00A410BC">
        <w:rPr>
          <w:rFonts w:ascii="Times New Roman" w:hAnsi="Times New Roman" w:cs="Times New Roman"/>
          <w:kern w:val="28"/>
          <w:sz w:val="28"/>
        </w:rPr>
        <w:fldChar w:fldCharType="begin"/>
      </w:r>
      <w:r w:rsidRPr="00A410BC">
        <w:rPr>
          <w:rFonts w:ascii="Times New Roman" w:hAnsi="Times New Roman" w:cs="Times New Roman"/>
          <w:kern w:val="28"/>
          <w:sz w:val="28"/>
        </w:rPr>
        <w:instrText xml:space="preserve"> TOC \o "1-3" \h \z \u </w:instrText>
      </w:r>
      <w:r w:rsidRPr="00A410BC">
        <w:rPr>
          <w:rFonts w:ascii="Times New Roman" w:hAnsi="Times New Roman" w:cs="Times New Roman"/>
          <w:kern w:val="28"/>
          <w:sz w:val="28"/>
        </w:rPr>
        <w:fldChar w:fldCharType="separate"/>
      </w:r>
      <w:hyperlink w:anchor="_Toc66187727" w:history="1">
        <w:r w:rsidR="00A410BC" w:rsidRPr="00A410BC">
          <w:rPr>
            <w:rStyle w:val="a3"/>
            <w:rFonts w:ascii="Times New Roman" w:hAnsi="Times New Roman" w:cs="Times New Roman"/>
            <w:noProof/>
            <w:color w:val="auto"/>
            <w:kern w:val="28"/>
            <w:sz w:val="28"/>
            <w:u w:val="none"/>
          </w:rPr>
          <w:t>Инструкция по работе в разделе "Параметры поиска соц.услуг"</w:t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tab/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fldChar w:fldCharType="begin"/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instrText xml:space="preserve"> PAGEREF _Toc66187727 \h </w:instrText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fldChar w:fldCharType="separate"/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t>3</w:t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fldChar w:fldCharType="end"/>
        </w:r>
      </w:hyperlink>
    </w:p>
    <w:p w14:paraId="123A1D23" w14:textId="7A552F17" w:rsidR="00A410BC" w:rsidRPr="00A410BC" w:rsidRDefault="00B90583">
      <w:pPr>
        <w:pStyle w:val="31"/>
        <w:tabs>
          <w:tab w:val="right" w:leader="dot" w:pos="9345"/>
        </w:tabs>
        <w:rPr>
          <w:rFonts w:ascii="Times New Roman" w:hAnsi="Times New Roman" w:cs="Times New Roman"/>
          <w:noProof/>
          <w:kern w:val="28"/>
          <w:sz w:val="28"/>
        </w:rPr>
      </w:pPr>
      <w:hyperlink w:anchor="_Toc66187728" w:history="1">
        <w:r w:rsidR="00A410BC" w:rsidRPr="00A410BC">
          <w:rPr>
            <w:rStyle w:val="a3"/>
            <w:rFonts w:ascii="Times New Roman" w:hAnsi="Times New Roman" w:cs="Times New Roman"/>
            <w:noProof/>
            <w:color w:val="auto"/>
            <w:kern w:val="28"/>
            <w:sz w:val="28"/>
            <w:u w:val="none"/>
          </w:rPr>
          <w:t>Инструкция по работе в разделе "Поставщики соц.услуг"</w:t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tab/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fldChar w:fldCharType="begin"/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instrText xml:space="preserve"> PAGEREF _Toc66187728 \h </w:instrText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fldChar w:fldCharType="separate"/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t>3</w:t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fldChar w:fldCharType="end"/>
        </w:r>
      </w:hyperlink>
    </w:p>
    <w:p w14:paraId="5A7C7D23" w14:textId="0A1C02D0" w:rsidR="00A410BC" w:rsidRPr="00A410BC" w:rsidRDefault="00B90583">
      <w:pPr>
        <w:pStyle w:val="31"/>
        <w:tabs>
          <w:tab w:val="right" w:leader="dot" w:pos="9345"/>
        </w:tabs>
        <w:rPr>
          <w:rFonts w:ascii="Times New Roman" w:hAnsi="Times New Roman" w:cs="Times New Roman"/>
          <w:noProof/>
          <w:kern w:val="28"/>
          <w:sz w:val="28"/>
        </w:rPr>
      </w:pPr>
      <w:hyperlink w:anchor="_Toc66187729" w:history="1">
        <w:r w:rsidR="00A410BC" w:rsidRPr="00A410BC">
          <w:rPr>
            <w:rStyle w:val="a3"/>
            <w:rFonts w:ascii="Times New Roman" w:hAnsi="Times New Roman" w:cs="Times New Roman"/>
            <w:noProof/>
            <w:color w:val="auto"/>
            <w:kern w:val="28"/>
            <w:sz w:val="28"/>
            <w:u w:val="none"/>
          </w:rPr>
          <w:t>Инструкция по работе в разделе "Справочник соц.услуг"</w:t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tab/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fldChar w:fldCharType="begin"/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instrText xml:space="preserve"> PAGEREF _Toc66187729 \h </w:instrText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fldChar w:fldCharType="separate"/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t>4</w:t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fldChar w:fldCharType="end"/>
        </w:r>
      </w:hyperlink>
    </w:p>
    <w:p w14:paraId="74D9951B" w14:textId="3D4D523A" w:rsidR="00A410BC" w:rsidRPr="00A410BC" w:rsidRDefault="00B90583">
      <w:pPr>
        <w:pStyle w:val="31"/>
        <w:tabs>
          <w:tab w:val="right" w:leader="dot" w:pos="9345"/>
        </w:tabs>
        <w:rPr>
          <w:rFonts w:ascii="Times New Roman" w:hAnsi="Times New Roman" w:cs="Times New Roman"/>
          <w:noProof/>
          <w:kern w:val="28"/>
          <w:sz w:val="28"/>
        </w:rPr>
      </w:pPr>
      <w:hyperlink w:anchor="_Toc66187730" w:history="1">
        <w:r w:rsidR="00A410BC" w:rsidRPr="00A410BC">
          <w:rPr>
            <w:rStyle w:val="a3"/>
            <w:rFonts w:ascii="Times New Roman" w:hAnsi="Times New Roman" w:cs="Times New Roman"/>
            <w:noProof/>
            <w:color w:val="auto"/>
            <w:kern w:val="28"/>
            <w:sz w:val="28"/>
            <w:u w:val="none"/>
          </w:rPr>
          <w:t>Инструкция по работе в разделе "Пользователи"</w:t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tab/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fldChar w:fldCharType="begin"/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instrText xml:space="preserve"> PAGEREF _Toc66187730 \h </w:instrText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fldChar w:fldCharType="separate"/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t>4</w:t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fldChar w:fldCharType="end"/>
        </w:r>
      </w:hyperlink>
    </w:p>
    <w:p w14:paraId="5A3A3481" w14:textId="693C4F39" w:rsidR="00A410BC" w:rsidRPr="00A410BC" w:rsidRDefault="00B90583">
      <w:pPr>
        <w:pStyle w:val="31"/>
        <w:tabs>
          <w:tab w:val="right" w:leader="dot" w:pos="9345"/>
        </w:tabs>
        <w:rPr>
          <w:rFonts w:ascii="Times New Roman" w:hAnsi="Times New Roman" w:cs="Times New Roman"/>
          <w:noProof/>
          <w:kern w:val="28"/>
          <w:sz w:val="28"/>
        </w:rPr>
      </w:pPr>
      <w:hyperlink w:anchor="_Toc66187731" w:history="1">
        <w:r w:rsidR="00A410BC" w:rsidRPr="00A410BC">
          <w:rPr>
            <w:rStyle w:val="a3"/>
            <w:rFonts w:ascii="Times New Roman" w:hAnsi="Times New Roman" w:cs="Times New Roman"/>
            <w:noProof/>
            <w:color w:val="auto"/>
            <w:kern w:val="28"/>
            <w:sz w:val="28"/>
            <w:u w:val="none"/>
          </w:rPr>
          <w:t>Инструкция по работе в разделе "Журнал изменений"</w:t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tab/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fldChar w:fldCharType="begin"/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instrText xml:space="preserve"> PAGEREF _Toc66187731 \h </w:instrText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fldChar w:fldCharType="separate"/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t>5</w:t>
        </w:r>
        <w:r w:rsidR="00A410BC" w:rsidRPr="00A410BC">
          <w:rPr>
            <w:rFonts w:ascii="Times New Roman" w:hAnsi="Times New Roman" w:cs="Times New Roman"/>
            <w:noProof/>
            <w:webHidden/>
            <w:kern w:val="28"/>
            <w:sz w:val="28"/>
          </w:rPr>
          <w:fldChar w:fldCharType="end"/>
        </w:r>
      </w:hyperlink>
    </w:p>
    <w:p w14:paraId="177CCC8F" w14:textId="05FD10E8" w:rsidR="00487227" w:rsidRPr="00A410BC" w:rsidRDefault="00487227" w:rsidP="00487227">
      <w:pPr>
        <w:rPr>
          <w:rFonts w:ascii="Times New Roman" w:eastAsia="Calibri" w:hAnsi="Times New Roman" w:cs="Times New Roman"/>
          <w:kern w:val="28"/>
          <w:sz w:val="28"/>
        </w:rPr>
      </w:pPr>
      <w:r w:rsidRPr="00A410BC">
        <w:rPr>
          <w:rFonts w:ascii="Times New Roman" w:hAnsi="Times New Roman" w:cs="Times New Roman"/>
          <w:kern w:val="28"/>
          <w:sz w:val="28"/>
        </w:rPr>
        <w:fldChar w:fldCharType="end"/>
      </w:r>
    </w:p>
    <w:p w14:paraId="29C0461E" w14:textId="77777777" w:rsidR="00487227" w:rsidRPr="00A410BC" w:rsidRDefault="00487227" w:rsidP="00487227">
      <w:pPr>
        <w:pStyle w:val="Default"/>
        <w:rPr>
          <w:rFonts w:ascii="Times New Roman" w:hAnsi="Times New Roman" w:cs="Times New Roman"/>
          <w:color w:val="auto"/>
          <w:kern w:val="28"/>
          <w:sz w:val="28"/>
        </w:rPr>
      </w:pPr>
    </w:p>
    <w:p w14:paraId="504EC144" w14:textId="77777777" w:rsidR="00487227" w:rsidRPr="00A410BC" w:rsidRDefault="00487227" w:rsidP="00487227">
      <w:pPr>
        <w:pStyle w:val="Default"/>
        <w:rPr>
          <w:rFonts w:ascii="Times New Roman" w:hAnsi="Times New Roman" w:cs="Times New Roman"/>
          <w:color w:val="auto"/>
          <w:kern w:val="28"/>
          <w:sz w:val="28"/>
        </w:rPr>
      </w:pPr>
    </w:p>
    <w:p w14:paraId="78593BC5" w14:textId="77777777" w:rsidR="00487227" w:rsidRPr="00A410BC" w:rsidRDefault="00487227" w:rsidP="00487227">
      <w:pPr>
        <w:pStyle w:val="Default"/>
        <w:rPr>
          <w:rFonts w:ascii="Times New Roman" w:hAnsi="Times New Roman" w:cs="Times New Roman"/>
          <w:color w:val="auto"/>
          <w:kern w:val="28"/>
          <w:sz w:val="28"/>
        </w:rPr>
      </w:pPr>
    </w:p>
    <w:p w14:paraId="1D6C9936" w14:textId="77777777" w:rsidR="00596A03" w:rsidRPr="00596A03" w:rsidRDefault="00596A03" w:rsidP="00596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</w:p>
    <w:p w14:paraId="0F5A025A" w14:textId="77777777" w:rsidR="00487227" w:rsidRPr="00A410BC" w:rsidRDefault="00487227">
      <w:pPr>
        <w:rPr>
          <w:rFonts w:ascii="Times New Roman" w:eastAsia="Times New Roman" w:hAnsi="Times New Roman" w:cs="Times New Roman"/>
          <w:kern w:val="28"/>
          <w:sz w:val="28"/>
          <w:szCs w:val="27"/>
          <w:lang w:eastAsia="ru-RU"/>
        </w:rPr>
      </w:pPr>
      <w:r w:rsidRPr="00A410BC">
        <w:rPr>
          <w:rFonts w:ascii="Times New Roman" w:eastAsia="Times New Roman" w:hAnsi="Times New Roman" w:cs="Times New Roman"/>
          <w:kern w:val="28"/>
          <w:sz w:val="28"/>
          <w:szCs w:val="27"/>
          <w:lang w:eastAsia="ru-RU"/>
        </w:rPr>
        <w:br w:type="page"/>
      </w:r>
    </w:p>
    <w:p w14:paraId="29B813E6" w14:textId="69BB51E6" w:rsidR="00596A03" w:rsidRPr="00FC24BF" w:rsidRDefault="00596A03" w:rsidP="00FC24BF">
      <w:pPr>
        <w:pStyle w:val="3"/>
        <w:jc w:val="center"/>
        <w:rPr>
          <w:bCs w:val="0"/>
          <w:kern w:val="28"/>
          <w:sz w:val="28"/>
        </w:rPr>
      </w:pPr>
      <w:bookmarkStart w:id="0" w:name="_Toc66187727"/>
      <w:r w:rsidRPr="00FC24BF">
        <w:rPr>
          <w:bCs w:val="0"/>
          <w:kern w:val="28"/>
          <w:sz w:val="28"/>
        </w:rPr>
        <w:lastRenderedPageBreak/>
        <w:t>Инструкция по работе в разделе "Параметры поиска соц</w:t>
      </w:r>
      <w:r w:rsidR="0065229D">
        <w:rPr>
          <w:bCs w:val="0"/>
          <w:kern w:val="28"/>
          <w:sz w:val="28"/>
        </w:rPr>
        <w:t xml:space="preserve">иальных </w:t>
      </w:r>
      <w:r w:rsidRPr="00FC24BF">
        <w:rPr>
          <w:bCs w:val="0"/>
          <w:kern w:val="28"/>
          <w:sz w:val="28"/>
        </w:rPr>
        <w:t>услуг"</w:t>
      </w:r>
      <w:bookmarkEnd w:id="0"/>
    </w:p>
    <w:p w14:paraId="15E036F9" w14:textId="77777777" w:rsidR="00596A03" w:rsidRPr="00596A03" w:rsidRDefault="00596A03" w:rsidP="00FC24B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кнопка вызова раздела располагается в меню навигации слева «Параметры поиска услуг»;</w:t>
      </w:r>
    </w:p>
    <w:p w14:paraId="55A9AED2" w14:textId="77777777" w:rsidR="00596A03" w:rsidRPr="00596A03" w:rsidRDefault="00596A03" w:rsidP="00FC24B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после нажатия на кнопку приложение переходит на страницу редактирования параметров;</w:t>
      </w:r>
    </w:p>
    <w:p w14:paraId="69A48940" w14:textId="77777777" w:rsidR="00596A03" w:rsidRPr="00596A03" w:rsidRDefault="00596A03" w:rsidP="00FC24B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на странице редактирования параметров сверху предоставлена возможность выбора параметра из списка ранее сохраненных и кнопка добавления нового параметра;</w:t>
      </w:r>
    </w:p>
    <w:p w14:paraId="683249B8" w14:textId="77777777" w:rsidR="00596A03" w:rsidRPr="00596A03" w:rsidRDefault="00596A03" w:rsidP="00FC24B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после выбора из ранее сохраненных/нажатия на кнопку создания нового ниже отображаются наименование параметра, его внутренних код и показатели параметра;</w:t>
      </w:r>
    </w:p>
    <w:p w14:paraId="6C430024" w14:textId="77777777" w:rsidR="00596A03" w:rsidRPr="00596A03" w:rsidRDefault="00596A03" w:rsidP="00FC24B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код параметра является его идентификатором в рамках данного модуля и мобильного приложения;</w:t>
      </w:r>
    </w:p>
    <w:p w14:paraId="61695F49" w14:textId="77777777" w:rsidR="00596A03" w:rsidRPr="00596A03" w:rsidRDefault="00596A03" w:rsidP="00FC24B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рядом с наименованием располагается кнопка «Удалить», которая удаляет выбранный параметр вместе с его показателями без возможности восстановления;</w:t>
      </w:r>
    </w:p>
    <w:p w14:paraId="22795740" w14:textId="77777777" w:rsidR="00596A03" w:rsidRPr="00596A03" w:rsidRDefault="00596A03" w:rsidP="00FC24B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показатели параметра состоят из ид и наименования. Ид является идентификатором в рамках выбранного параметра, описание предназначено для отображения пользователю мобильного приложения;</w:t>
      </w:r>
    </w:p>
    <w:p w14:paraId="24150306" w14:textId="77777777" w:rsidR="00596A03" w:rsidRPr="00596A03" w:rsidRDefault="00596A03" w:rsidP="00FC24B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идентификатор должен являться числовым </w:t>
      </w:r>
      <w:proofErr w:type="gramStart"/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типом &gt;</w:t>
      </w:r>
      <w:proofErr w:type="gramEnd"/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= 1. Допускается присвоение ид показателя значения 0. Данное значение зашито в приложение к любому значению. То есть при указании, например, показателя «ид = 0, наименование = любой» фильтрация при выборе пользователем этого показателя будут проходить услуги/поставщики, у которых имеется любой показатель данного параметра. Крайне не рекомендуется указывать конкретный показатель к присвоенному ид = 0;</w:t>
      </w:r>
    </w:p>
    <w:p w14:paraId="5521CFAD" w14:textId="77777777" w:rsidR="00596A03" w:rsidRPr="00596A03" w:rsidRDefault="00596A03" w:rsidP="00FC24B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рядом с каждым показателем имеется кнопка «Х», которая удаляет показатель;</w:t>
      </w:r>
    </w:p>
    <w:p w14:paraId="0D28F92A" w14:textId="77777777" w:rsidR="00596A03" w:rsidRPr="00596A03" w:rsidRDefault="00596A03" w:rsidP="00FC24B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под всеми показателями располагается кнопка «Добавить новый показатель параметра»;</w:t>
      </w:r>
    </w:p>
    <w:p w14:paraId="77EB8783" w14:textId="0F89BFE8" w:rsidR="00596A03" w:rsidRPr="00A410BC" w:rsidRDefault="00596A03" w:rsidP="00FC24B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в модуль администрирования изначально зашит параметр «Муниципалитет», который не подлежит удалению. Показатели параметра могут спокойно расширяться. Удаляться показатели параметра могут только при условии, что они не используются в момент удаления.</w:t>
      </w:r>
    </w:p>
    <w:p w14:paraId="6F95B9C1" w14:textId="68D3F708" w:rsidR="00596A03" w:rsidRPr="00D54783" w:rsidRDefault="00596A03" w:rsidP="00D54783">
      <w:pPr>
        <w:pStyle w:val="3"/>
        <w:jc w:val="center"/>
        <w:rPr>
          <w:bCs w:val="0"/>
          <w:kern w:val="28"/>
          <w:sz w:val="28"/>
        </w:rPr>
      </w:pPr>
      <w:bookmarkStart w:id="1" w:name="_Toc66187728"/>
      <w:r w:rsidRPr="00D54783">
        <w:rPr>
          <w:bCs w:val="0"/>
          <w:kern w:val="28"/>
          <w:sz w:val="28"/>
        </w:rPr>
        <w:t>Инструкция по работе в разделе "Поставщики соц</w:t>
      </w:r>
      <w:r w:rsidR="00F32C25">
        <w:rPr>
          <w:bCs w:val="0"/>
          <w:kern w:val="28"/>
          <w:sz w:val="28"/>
        </w:rPr>
        <w:t xml:space="preserve">иальных </w:t>
      </w:r>
      <w:r w:rsidRPr="00D54783">
        <w:rPr>
          <w:bCs w:val="0"/>
          <w:kern w:val="28"/>
          <w:sz w:val="28"/>
        </w:rPr>
        <w:t>услуг"</w:t>
      </w:r>
      <w:bookmarkEnd w:id="1"/>
    </w:p>
    <w:p w14:paraId="5E040D4F" w14:textId="09064D71" w:rsidR="00596A03" w:rsidRPr="00596A03" w:rsidRDefault="00596A03" w:rsidP="006E10C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кнопка вызова раздела располагается в меню навигации слева «Поставщики соц</w:t>
      </w:r>
      <w:r w:rsidR="00F32C25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иальных</w:t>
      </w: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 услуг»;</w:t>
      </w:r>
    </w:p>
    <w:p w14:paraId="5C7F74A0" w14:textId="77777777" w:rsidR="00596A03" w:rsidRPr="00596A03" w:rsidRDefault="00596A03" w:rsidP="006E10C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после нажатия на кнопку приложение переходит на страницу редактирования поставщиков;</w:t>
      </w:r>
    </w:p>
    <w:p w14:paraId="20AA11AB" w14:textId="77777777" w:rsidR="00596A03" w:rsidRPr="00596A03" w:rsidRDefault="00596A03" w:rsidP="006E10C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на странице редактирования параметров сверху располагается кнопка добавления нового поставщика, ниже расположена таблица с ранее внесенными поставщиками в формате код/наименование/адрес;</w:t>
      </w:r>
    </w:p>
    <w:p w14:paraId="3774840B" w14:textId="77777777" w:rsidR="00596A03" w:rsidRPr="00596A03" w:rsidRDefault="00596A03" w:rsidP="006E10C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lastRenderedPageBreak/>
        <w:t>двойной клик на поставщике в таблице переводит в режим редактирования этого поставщика;</w:t>
      </w:r>
    </w:p>
    <w:p w14:paraId="0BFA794F" w14:textId="77777777" w:rsidR="00596A03" w:rsidRPr="00596A03" w:rsidRDefault="00596A03" w:rsidP="006E10C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при нажатии на кнопку «Добавить нового поставщика»/двойном клике на поставщике в таблице приложение переходит на страницу редактирования поставщика;</w:t>
      </w:r>
    </w:p>
    <w:p w14:paraId="230C80FA" w14:textId="77777777" w:rsidR="00596A03" w:rsidRPr="00596A03" w:rsidRDefault="00596A03" w:rsidP="006E10C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на странице редактирования поставщика имеются поля Наименование/Описание/Муниципалитет/Адрес/Режим работы/Телефоны/</w:t>
      </w:r>
      <w:proofErr w:type="spellStart"/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Email</w:t>
      </w:r>
      <w:proofErr w:type="spellEnd"/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/ Сайт/Геолокация;</w:t>
      </w:r>
    </w:p>
    <w:p w14:paraId="31BCAFEB" w14:textId="77777777" w:rsidR="00596A03" w:rsidRPr="00596A03" w:rsidRDefault="00596A03" w:rsidP="006E10C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поле «Муниципалитет» содержит выпадающий список с показателями параметра «Муниципалитет»;</w:t>
      </w:r>
    </w:p>
    <w:p w14:paraId="2EB58D95" w14:textId="77777777" w:rsidR="00596A03" w:rsidRPr="00596A03" w:rsidRDefault="00596A03" w:rsidP="006E10C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в поле телефоны допустимые вводимые символы: число, \'-\', \'(\', \</w:t>
      </w:r>
      <w:proofErr w:type="gramStart"/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')\</w:t>
      </w:r>
      <w:proofErr w:type="gramEnd"/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', \',\' и пробел. Телефоны должны сохраняться через запятую;</w:t>
      </w:r>
    </w:p>
    <w:p w14:paraId="06056459" w14:textId="77777777" w:rsidR="00596A03" w:rsidRPr="00596A03" w:rsidRDefault="00596A03" w:rsidP="006E10C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геолокация состоит из широты и долготы. Формат указанных значений «XX.XXXXXX», где Х – число от 0 до 9;</w:t>
      </w:r>
    </w:p>
    <w:p w14:paraId="17E76E4B" w14:textId="77777777" w:rsidR="00596A03" w:rsidRPr="00596A03" w:rsidRDefault="00596A03" w:rsidP="006E10C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внизу формы располагается кнопка «Удалить», которая удаляет безвозвратно выбранного поставщика. Удаление поставщиков разрешено только пользователям с ролью «Администратор».</w:t>
      </w:r>
    </w:p>
    <w:p w14:paraId="5097926B" w14:textId="0295CE85" w:rsidR="00596A03" w:rsidRPr="006E10C1" w:rsidRDefault="00596A03" w:rsidP="006E10C1">
      <w:pPr>
        <w:pStyle w:val="3"/>
        <w:jc w:val="center"/>
        <w:rPr>
          <w:bCs w:val="0"/>
          <w:kern w:val="28"/>
          <w:sz w:val="28"/>
        </w:rPr>
      </w:pPr>
      <w:bookmarkStart w:id="2" w:name="_Toc66187729"/>
      <w:r w:rsidRPr="006E10C1">
        <w:rPr>
          <w:bCs w:val="0"/>
          <w:kern w:val="28"/>
          <w:sz w:val="28"/>
        </w:rPr>
        <w:t>Инструкция по работе в разделе "Справочник соц</w:t>
      </w:r>
      <w:r w:rsidR="00F32C25">
        <w:rPr>
          <w:bCs w:val="0"/>
          <w:kern w:val="28"/>
          <w:sz w:val="28"/>
        </w:rPr>
        <w:t xml:space="preserve">иальных </w:t>
      </w:r>
      <w:r w:rsidRPr="006E10C1">
        <w:rPr>
          <w:bCs w:val="0"/>
          <w:kern w:val="28"/>
          <w:sz w:val="28"/>
        </w:rPr>
        <w:t>услуг"</w:t>
      </w:r>
      <w:bookmarkEnd w:id="2"/>
    </w:p>
    <w:p w14:paraId="61D8FD91" w14:textId="1E0229B9" w:rsidR="00596A03" w:rsidRPr="00596A03" w:rsidRDefault="00596A03" w:rsidP="006E10C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кнопка вызова раздела располагается в меню навигации слева «Справочник соц</w:t>
      </w:r>
      <w:r w:rsidR="00F32C25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иальных</w:t>
      </w: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 услуг»;</w:t>
      </w:r>
    </w:p>
    <w:p w14:paraId="5C8496B0" w14:textId="41642813" w:rsidR="00596A03" w:rsidRPr="00596A03" w:rsidRDefault="00596A03" w:rsidP="006E10C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после нажатия на кнопку приложение переходит на страницу редактирования соц</w:t>
      </w:r>
      <w:r w:rsidR="00F32C25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иальных </w:t>
      </w: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услуг;</w:t>
      </w:r>
    </w:p>
    <w:p w14:paraId="6595D72B" w14:textId="77777777" w:rsidR="00596A03" w:rsidRPr="00596A03" w:rsidRDefault="00596A03" w:rsidP="006E10C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на странице редактирования параметров сверху располагается кнопка добавления новой услуги, ниже расположена таблица с ранее внесенными услугами в формате код/сфера обслуживания/Наименование;</w:t>
      </w:r>
    </w:p>
    <w:p w14:paraId="406C88C7" w14:textId="77777777" w:rsidR="00596A03" w:rsidRPr="00596A03" w:rsidRDefault="00596A03" w:rsidP="006E10C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двойной клик на услуге в таблице переводит в режим редактирования этой услуги;</w:t>
      </w:r>
    </w:p>
    <w:p w14:paraId="1EC8134F" w14:textId="77777777" w:rsidR="00596A03" w:rsidRPr="00596A03" w:rsidRDefault="00596A03" w:rsidP="006E10C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при нажатии на кнопку «Добавить новую услугу»/двойном клике на услуге в таблице приложение переходит на страницу редактирования услуги;</w:t>
      </w:r>
    </w:p>
    <w:p w14:paraId="7C998F71" w14:textId="77777777" w:rsidR="00596A03" w:rsidRPr="00596A03" w:rsidRDefault="00596A03" w:rsidP="006E10C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на странице редактирования услуги имеются поля Наименование/Сфера обслуживания/Поставщики услуги/Параметры/Подробная информация о нормативно-правовой базе;</w:t>
      </w:r>
    </w:p>
    <w:p w14:paraId="2A20E8C6" w14:textId="2A2F5963" w:rsidR="00596A03" w:rsidRPr="00596A03" w:rsidRDefault="00596A03" w:rsidP="006E10C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поле «Сфера обслуживания» должно содержать значение из выпадающего списка. Сферы обслуживания не подлежат изменению и состоят из следующих значений:</w:t>
      </w:r>
    </w:p>
    <w:p w14:paraId="4B8EBE2F" w14:textId="77777777" w:rsidR="00596A03" w:rsidRPr="00596A03" w:rsidRDefault="00596A03" w:rsidP="006E10C1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Здравоохранение</w:t>
      </w:r>
    </w:p>
    <w:p w14:paraId="3E22EB23" w14:textId="77777777" w:rsidR="00596A03" w:rsidRPr="00596A03" w:rsidRDefault="00596A03" w:rsidP="006E10C1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Социальная защита</w:t>
      </w:r>
    </w:p>
    <w:p w14:paraId="5CA3844A" w14:textId="77777777" w:rsidR="00596A03" w:rsidRPr="00596A03" w:rsidRDefault="00596A03" w:rsidP="006E10C1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Образование</w:t>
      </w:r>
    </w:p>
    <w:p w14:paraId="0816FE47" w14:textId="77777777" w:rsidR="00596A03" w:rsidRPr="00596A03" w:rsidRDefault="00596A03" w:rsidP="006E10C1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Физическая культура и спорт</w:t>
      </w:r>
    </w:p>
    <w:p w14:paraId="752592C7" w14:textId="77777777" w:rsidR="00596A03" w:rsidRPr="00596A03" w:rsidRDefault="00596A03" w:rsidP="006E10C1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Культура</w:t>
      </w:r>
    </w:p>
    <w:p w14:paraId="3D7CC3D8" w14:textId="7584F524" w:rsidR="00596A03" w:rsidRPr="00596A03" w:rsidRDefault="00596A03" w:rsidP="006E10C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поле «Поставщики услуги» содержит всех ранее внесенных поставщиков. Может быть выбрано несколько поставщиков;</w:t>
      </w:r>
    </w:p>
    <w:p w14:paraId="76721081" w14:textId="1DD1D207" w:rsidR="00596A03" w:rsidRPr="00596A03" w:rsidRDefault="00596A03" w:rsidP="006E10C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lastRenderedPageBreak/>
        <w:t>поле параметры может содержать в себе параметры из ранее внесенных. Рядом с наименованием поля имеется кнопка «Добавить», которая добавляет поле выбора параметра. У поля выбора имеется кнопка «Х», которая удаляет данный параметр. В поле выбора выбирается параметр. После выбора параметра ниже появляется поле, в котором указаны все показатели данного параметра. Может быть выбрано несколько значений. У всех указанных параметров должен быть выбран хотя бы 1 показатель;</w:t>
      </w:r>
    </w:p>
    <w:p w14:paraId="10F0194E" w14:textId="77777777" w:rsidR="00596A03" w:rsidRPr="00596A03" w:rsidRDefault="00596A03" w:rsidP="006E10C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поле «Подробная информация о нормативно-правовой базе» должно содержать полную информацию об услуге, с которой пользователь может ознакомиться/отправить себе на почту из мобильного приложения;</w:t>
      </w:r>
    </w:p>
    <w:p w14:paraId="6607834D" w14:textId="77777777" w:rsidR="00596A03" w:rsidRPr="00596A03" w:rsidRDefault="00596A03" w:rsidP="006E10C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596A03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внизу формы располагается кнопка «Удалить», которая удаляет безвозвратно выбранную услугу. Удаление услуг разрешено только пользователям с ролью «Администратор».</w:t>
      </w:r>
    </w:p>
    <w:p w14:paraId="77BC2687" w14:textId="77777777" w:rsidR="00487227" w:rsidRPr="006E10C1" w:rsidRDefault="00487227" w:rsidP="006E10C1">
      <w:pPr>
        <w:pStyle w:val="3"/>
        <w:jc w:val="center"/>
        <w:rPr>
          <w:bCs w:val="0"/>
          <w:kern w:val="28"/>
          <w:sz w:val="28"/>
        </w:rPr>
      </w:pPr>
      <w:bookmarkStart w:id="3" w:name="_Toc66187730"/>
      <w:r w:rsidRPr="006E10C1">
        <w:rPr>
          <w:bCs w:val="0"/>
          <w:kern w:val="28"/>
          <w:sz w:val="28"/>
        </w:rPr>
        <w:t>Инструкция по работе в разделе "Пользователи"</w:t>
      </w:r>
      <w:bookmarkEnd w:id="3"/>
    </w:p>
    <w:p w14:paraId="1AC841CB" w14:textId="77777777" w:rsidR="00791DBC" w:rsidRDefault="00487227" w:rsidP="00791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1"/>
          <w:lang w:eastAsia="ru-RU"/>
        </w:rPr>
      </w:pPr>
      <w:r w:rsidRPr="00487227">
        <w:rPr>
          <w:rFonts w:ascii="Times New Roman" w:eastAsia="Times New Roman" w:hAnsi="Times New Roman" w:cs="Times New Roman"/>
          <w:kern w:val="28"/>
          <w:sz w:val="28"/>
          <w:szCs w:val="21"/>
          <w:shd w:val="clear" w:color="auto" w:fill="FFFFFF"/>
          <w:lang w:eastAsia="ru-RU"/>
        </w:rPr>
        <w:t>Раздел доступен только для пользователей с ролью «Администратор», в котором происходит администрирование пользователей, имеющих доступ в приложение.</w:t>
      </w:r>
    </w:p>
    <w:p w14:paraId="71565F32" w14:textId="4F5F6C3D" w:rsidR="00487227" w:rsidRPr="00487227" w:rsidRDefault="00487227" w:rsidP="00791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487227">
        <w:rPr>
          <w:rFonts w:ascii="Times New Roman" w:eastAsia="Times New Roman" w:hAnsi="Times New Roman" w:cs="Times New Roman"/>
          <w:kern w:val="28"/>
          <w:sz w:val="28"/>
          <w:szCs w:val="21"/>
          <w:shd w:val="clear" w:color="auto" w:fill="FFFFFF"/>
          <w:lang w:eastAsia="ru-RU"/>
        </w:rPr>
        <w:t>Доступные роли:</w:t>
      </w:r>
      <w:r w:rsidR="00791DBC" w:rsidRPr="00791DBC">
        <w:rPr>
          <w:rFonts w:ascii="Times New Roman" w:eastAsia="Times New Roman" w:hAnsi="Times New Roman" w:cs="Times New Roman"/>
          <w:kern w:val="28"/>
          <w:sz w:val="28"/>
          <w:szCs w:val="21"/>
          <w:shd w:val="clear" w:color="auto" w:fill="FFFFFF"/>
          <w:lang w:eastAsia="ru-RU"/>
        </w:rPr>
        <w:t xml:space="preserve"> </w:t>
      </w:r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Администратор</w:t>
      </w:r>
      <w:r w:rsidR="00791DBC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,</w:t>
      </w:r>
      <w:r w:rsidR="00791DBC" w:rsidRPr="00791DBC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 </w:t>
      </w:r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Редактор данных</w:t>
      </w:r>
      <w:r w:rsidR="00791DBC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, </w:t>
      </w:r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Просмотр</w:t>
      </w:r>
      <w:r w:rsidR="00791DBC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.</w:t>
      </w:r>
    </w:p>
    <w:p w14:paraId="081EF5C5" w14:textId="01A2F87B" w:rsidR="00487227" w:rsidRPr="00487227" w:rsidRDefault="00487227" w:rsidP="006E10C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кнопка вызова раздела располагается в выпадающем списке справа вверху. Данная кнопка видна только пользователям с ролью «Администратор»;</w:t>
      </w:r>
    </w:p>
    <w:p w14:paraId="26C72943" w14:textId="77777777" w:rsidR="00487227" w:rsidRPr="00487227" w:rsidRDefault="00487227" w:rsidP="006E10C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после нажатия на кнопку приложение переходит на страницу, на которой в таблице отображены текущие пользователи;</w:t>
      </w:r>
    </w:p>
    <w:p w14:paraId="4186A6A3" w14:textId="77777777" w:rsidR="00487227" w:rsidRPr="00487227" w:rsidRDefault="00487227" w:rsidP="006E10C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сверху таблицы имеется кнопка регистрации нового пользователя;</w:t>
      </w:r>
    </w:p>
    <w:p w14:paraId="65B39700" w14:textId="77777777" w:rsidR="00487227" w:rsidRPr="00487227" w:rsidRDefault="00487227" w:rsidP="006E10C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в таблице пользователи отображены в формате </w:t>
      </w:r>
      <w:proofErr w:type="spellStart"/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id</w:t>
      </w:r>
      <w:proofErr w:type="spellEnd"/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/Роль/Фамилия/Имя/Отчество/Логин. При двойном клике на строку таблицы с необходимым пользователем происходит вызов окна редактирования выбранного пользователя;</w:t>
      </w:r>
    </w:p>
    <w:p w14:paraId="35B4C865" w14:textId="77777777" w:rsidR="00487227" w:rsidRPr="00487227" w:rsidRDefault="00487227" w:rsidP="006E10C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при нажатии на регистрацию нового/редактирование текущего пользователя происходит вызов модального окна с информацией о пользователе;</w:t>
      </w:r>
    </w:p>
    <w:p w14:paraId="7378AC05" w14:textId="77777777" w:rsidR="00487227" w:rsidRPr="00487227" w:rsidRDefault="00487227" w:rsidP="006E10C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в модальном окне имеется кнопка «Удалить», которая удаляет выбранного пользователя из системы;</w:t>
      </w:r>
    </w:p>
    <w:p w14:paraId="776C3A24" w14:textId="77777777" w:rsidR="00487227" w:rsidRPr="00487227" w:rsidRDefault="00487227" w:rsidP="006E10C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в модальном окне вносятся параметры пользователя;</w:t>
      </w:r>
    </w:p>
    <w:p w14:paraId="0DFF80E0" w14:textId="77777777" w:rsidR="00487227" w:rsidRPr="00487227" w:rsidRDefault="00487227" w:rsidP="006E10C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пароль пользователя виден только в момент регистрации нового пользователя. Более пароль не будет доступен для отображения, в том числе администратору.</w:t>
      </w:r>
    </w:p>
    <w:p w14:paraId="3B9FF95D" w14:textId="77777777" w:rsidR="00487227" w:rsidRPr="006E10C1" w:rsidRDefault="00487227" w:rsidP="006E10C1">
      <w:pPr>
        <w:pStyle w:val="3"/>
        <w:jc w:val="center"/>
        <w:rPr>
          <w:bCs w:val="0"/>
          <w:kern w:val="28"/>
          <w:sz w:val="28"/>
        </w:rPr>
      </w:pPr>
      <w:bookmarkStart w:id="4" w:name="_Toc66187731"/>
      <w:r w:rsidRPr="006E10C1">
        <w:rPr>
          <w:bCs w:val="0"/>
          <w:kern w:val="28"/>
          <w:sz w:val="28"/>
        </w:rPr>
        <w:t>Инструкция по работе в разделе "Журнал изменений"</w:t>
      </w:r>
      <w:bookmarkEnd w:id="4"/>
    </w:p>
    <w:p w14:paraId="032E3AA8" w14:textId="77777777" w:rsidR="00487227" w:rsidRPr="00487227" w:rsidRDefault="00487227" w:rsidP="006E10C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кнопка вызова раздела располагается в выпадающем списке справа вверху. Данная кнопка видна только пользователям с ролью «Администратор»;</w:t>
      </w:r>
    </w:p>
    <w:p w14:paraId="1F8CF8A7" w14:textId="77777777" w:rsidR="00487227" w:rsidRPr="00487227" w:rsidRDefault="00487227" w:rsidP="006E10C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после нажатия на кнопку приложение переходит на страницу просмотра журнала;</w:t>
      </w:r>
    </w:p>
    <w:p w14:paraId="7E2BEC4B" w14:textId="77777777" w:rsidR="00487227" w:rsidRPr="00487227" w:rsidRDefault="00487227" w:rsidP="006E10C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lastRenderedPageBreak/>
        <w:t>сверху таблицы имеется кнопка регистрации нового пользователя;</w:t>
      </w:r>
    </w:p>
    <w:p w14:paraId="7614F0FB" w14:textId="77777777" w:rsidR="00487227" w:rsidRPr="00487227" w:rsidRDefault="00487227" w:rsidP="006E10C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на странице журнала изменений сверху располагаются следующие поля выбора: Раздел/Тип изменений/Дата с/по:</w:t>
      </w:r>
    </w:p>
    <w:p w14:paraId="1C6DB137" w14:textId="77777777" w:rsidR="00487227" w:rsidRPr="00487227" w:rsidRDefault="00487227" w:rsidP="003505F2">
      <w:pPr>
        <w:numPr>
          <w:ilvl w:val="1"/>
          <w:numId w:val="30"/>
        </w:numPr>
        <w:shd w:val="clear" w:color="auto" w:fill="FFFFFF"/>
        <w:tabs>
          <w:tab w:val="clear" w:pos="1440"/>
          <w:tab w:val="num" w:pos="2148"/>
        </w:tabs>
        <w:spacing w:after="0" w:line="240" w:lineRule="auto"/>
        <w:ind w:left="708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поле Раздел – обязательно к заполнению - содержит в себе разделы настоящего модуля «Пользователи», «Параметры», «Показатели параметров», «Поставщики», «Услуги»;</w:t>
      </w:r>
    </w:p>
    <w:p w14:paraId="37345157" w14:textId="77777777" w:rsidR="00487227" w:rsidRPr="00487227" w:rsidRDefault="00487227" w:rsidP="003505F2">
      <w:pPr>
        <w:numPr>
          <w:ilvl w:val="1"/>
          <w:numId w:val="30"/>
        </w:numPr>
        <w:shd w:val="clear" w:color="auto" w:fill="FFFFFF"/>
        <w:tabs>
          <w:tab w:val="clear" w:pos="1440"/>
          <w:tab w:val="num" w:pos="2148"/>
        </w:tabs>
        <w:spacing w:after="0" w:line="240" w:lineRule="auto"/>
        <w:ind w:left="708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поле Тип изменений – не обязательно к заполнению – отображается после выбора значения из поля «Раздел» - в данном поле возможно добавление к фильтрации одного из значений типа – «Добавление», «Изменение», «Удаление»;</w:t>
      </w:r>
    </w:p>
    <w:p w14:paraId="6D213F95" w14:textId="77777777" w:rsidR="00487227" w:rsidRPr="00487227" w:rsidRDefault="00487227" w:rsidP="003505F2">
      <w:pPr>
        <w:numPr>
          <w:ilvl w:val="1"/>
          <w:numId w:val="30"/>
        </w:numPr>
        <w:shd w:val="clear" w:color="auto" w:fill="FFFFFF"/>
        <w:tabs>
          <w:tab w:val="clear" w:pos="1440"/>
          <w:tab w:val="num" w:pos="2148"/>
        </w:tabs>
        <w:spacing w:after="0" w:line="240" w:lineRule="auto"/>
        <w:ind w:left="708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поле Дата с/по – не обязательно к заполнению – отображается после выбора значения из поля «Раздел» - в данном поле возможно добавление к фильтрации периода произведения манипуляций. Дата по присваивается включительно. При указании одной из дат, вторая присвоится автоматически (для даты начала – 01.01.1900, для даты окончания – текущее число).</w:t>
      </w:r>
    </w:p>
    <w:p w14:paraId="2F913430" w14:textId="77777777" w:rsidR="00487227" w:rsidRPr="00487227" w:rsidRDefault="00487227" w:rsidP="003505F2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состав журнала:</w:t>
      </w:r>
    </w:p>
    <w:p w14:paraId="708BCF0E" w14:textId="77777777" w:rsidR="00487227" w:rsidRPr="00487227" w:rsidRDefault="00487227" w:rsidP="003505F2">
      <w:pPr>
        <w:numPr>
          <w:ilvl w:val="1"/>
          <w:numId w:val="3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Вид изменений – одно из трех значений;</w:t>
      </w:r>
    </w:p>
    <w:p w14:paraId="3E934013" w14:textId="77777777" w:rsidR="00487227" w:rsidRPr="00487227" w:rsidRDefault="00487227" w:rsidP="003505F2">
      <w:pPr>
        <w:numPr>
          <w:ilvl w:val="1"/>
          <w:numId w:val="3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Дата – дата произведенной манипуляции;</w:t>
      </w:r>
    </w:p>
    <w:p w14:paraId="320DF9A3" w14:textId="77777777" w:rsidR="00487227" w:rsidRPr="00487227" w:rsidRDefault="00487227" w:rsidP="003505F2">
      <w:pPr>
        <w:numPr>
          <w:ilvl w:val="1"/>
          <w:numId w:val="3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Пользователь – кем произведена манипуляция;</w:t>
      </w:r>
    </w:p>
    <w:p w14:paraId="5D2EA8CC" w14:textId="77777777" w:rsidR="00487227" w:rsidRPr="00487227" w:rsidRDefault="00487227" w:rsidP="003505F2">
      <w:pPr>
        <w:numPr>
          <w:ilvl w:val="1"/>
          <w:numId w:val="3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487227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Описание – подробная информация о произведенных манипуляциях с объектами.</w:t>
      </w:r>
    </w:p>
    <w:p w14:paraId="3293D031" w14:textId="77777777" w:rsidR="00596A03" w:rsidRPr="00596A03" w:rsidRDefault="00596A03" w:rsidP="003505F2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</w:p>
    <w:sectPr w:rsidR="00596A03" w:rsidRPr="00596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7EDA"/>
    <w:multiLevelType w:val="multilevel"/>
    <w:tmpl w:val="819A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9523D"/>
    <w:multiLevelType w:val="multilevel"/>
    <w:tmpl w:val="8430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016F5"/>
    <w:multiLevelType w:val="multilevel"/>
    <w:tmpl w:val="D4C2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E0E0D"/>
    <w:multiLevelType w:val="multilevel"/>
    <w:tmpl w:val="6744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907E0"/>
    <w:multiLevelType w:val="multilevel"/>
    <w:tmpl w:val="8AC2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25727"/>
    <w:multiLevelType w:val="multilevel"/>
    <w:tmpl w:val="9612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30685"/>
    <w:multiLevelType w:val="multilevel"/>
    <w:tmpl w:val="8B96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7F4E26"/>
    <w:multiLevelType w:val="multilevel"/>
    <w:tmpl w:val="7926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C010F8"/>
    <w:multiLevelType w:val="multilevel"/>
    <w:tmpl w:val="5682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2A52E0"/>
    <w:multiLevelType w:val="multilevel"/>
    <w:tmpl w:val="3E5C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25C94"/>
    <w:multiLevelType w:val="multilevel"/>
    <w:tmpl w:val="B4DC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F32AC0"/>
    <w:multiLevelType w:val="multilevel"/>
    <w:tmpl w:val="71C8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D1DB5"/>
    <w:multiLevelType w:val="multilevel"/>
    <w:tmpl w:val="DA22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83951"/>
    <w:multiLevelType w:val="multilevel"/>
    <w:tmpl w:val="1BF4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3F20EC"/>
    <w:multiLevelType w:val="multilevel"/>
    <w:tmpl w:val="5F84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2F08E1"/>
    <w:multiLevelType w:val="multilevel"/>
    <w:tmpl w:val="B798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BC4CC0"/>
    <w:multiLevelType w:val="multilevel"/>
    <w:tmpl w:val="66C6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CF1104"/>
    <w:multiLevelType w:val="multilevel"/>
    <w:tmpl w:val="D526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322EA1"/>
    <w:multiLevelType w:val="multilevel"/>
    <w:tmpl w:val="440E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27EF0"/>
    <w:multiLevelType w:val="multilevel"/>
    <w:tmpl w:val="4518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EB6A0E"/>
    <w:multiLevelType w:val="multilevel"/>
    <w:tmpl w:val="F248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EF5C94"/>
    <w:multiLevelType w:val="multilevel"/>
    <w:tmpl w:val="A252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2A58B0"/>
    <w:multiLevelType w:val="multilevel"/>
    <w:tmpl w:val="431E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8C4B5F"/>
    <w:multiLevelType w:val="multilevel"/>
    <w:tmpl w:val="6598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FA776E"/>
    <w:multiLevelType w:val="multilevel"/>
    <w:tmpl w:val="0A36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F475DE"/>
    <w:multiLevelType w:val="multilevel"/>
    <w:tmpl w:val="0866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545A5B"/>
    <w:multiLevelType w:val="multilevel"/>
    <w:tmpl w:val="1918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8C2859"/>
    <w:multiLevelType w:val="multilevel"/>
    <w:tmpl w:val="2CB2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A00A83"/>
    <w:multiLevelType w:val="multilevel"/>
    <w:tmpl w:val="0594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3E7B47"/>
    <w:multiLevelType w:val="multilevel"/>
    <w:tmpl w:val="2C7A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"/>
  </w:num>
  <w:num w:numId="3">
    <w:abstractNumId w:val="5"/>
  </w:num>
  <w:num w:numId="4">
    <w:abstractNumId w:val="11"/>
  </w:num>
  <w:num w:numId="5">
    <w:abstractNumId w:val="22"/>
  </w:num>
  <w:num w:numId="6">
    <w:abstractNumId w:val="9"/>
  </w:num>
  <w:num w:numId="7">
    <w:abstractNumId w:val="4"/>
  </w:num>
  <w:num w:numId="8">
    <w:abstractNumId w:val="20"/>
  </w:num>
  <w:num w:numId="9">
    <w:abstractNumId w:val="15"/>
  </w:num>
  <w:num w:numId="10">
    <w:abstractNumId w:val="12"/>
  </w:num>
  <w:num w:numId="11">
    <w:abstractNumId w:val="17"/>
  </w:num>
  <w:num w:numId="12">
    <w:abstractNumId w:val="21"/>
  </w:num>
  <w:num w:numId="13">
    <w:abstractNumId w:val="3"/>
  </w:num>
  <w:num w:numId="14">
    <w:abstractNumId w:val="25"/>
  </w:num>
  <w:num w:numId="15">
    <w:abstractNumId w:val="16"/>
  </w:num>
  <w:num w:numId="16">
    <w:abstractNumId w:val="23"/>
  </w:num>
  <w:num w:numId="17">
    <w:abstractNumId w:val="28"/>
  </w:num>
  <w:num w:numId="18">
    <w:abstractNumId w:val="2"/>
  </w:num>
  <w:num w:numId="19">
    <w:abstractNumId w:val="0"/>
  </w:num>
  <w:num w:numId="20">
    <w:abstractNumId w:val="19"/>
  </w:num>
  <w:num w:numId="21">
    <w:abstractNumId w:val="26"/>
  </w:num>
  <w:num w:numId="22">
    <w:abstractNumId w:val="27"/>
  </w:num>
  <w:num w:numId="23">
    <w:abstractNumId w:val="14"/>
  </w:num>
  <w:num w:numId="24">
    <w:abstractNumId w:val="24"/>
  </w:num>
  <w:num w:numId="25">
    <w:abstractNumId w:val="7"/>
  </w:num>
  <w:num w:numId="26">
    <w:abstractNumId w:val="6"/>
  </w:num>
  <w:num w:numId="27">
    <w:abstractNumId w:val="18"/>
  </w:num>
  <w:num w:numId="28">
    <w:abstractNumId w:val="13"/>
  </w:num>
  <w:num w:numId="29">
    <w:abstractNumId w:val="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03"/>
    <w:rsid w:val="0000007F"/>
    <w:rsid w:val="003505F2"/>
    <w:rsid w:val="00487227"/>
    <w:rsid w:val="00596A03"/>
    <w:rsid w:val="0065229D"/>
    <w:rsid w:val="006E10C1"/>
    <w:rsid w:val="00791DBC"/>
    <w:rsid w:val="00A410BC"/>
    <w:rsid w:val="00B90583"/>
    <w:rsid w:val="00D54783"/>
    <w:rsid w:val="00DE3453"/>
    <w:rsid w:val="00F32C25"/>
    <w:rsid w:val="00FC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7DD9"/>
  <w15:chartTrackingRefBased/>
  <w15:docId w15:val="{2856142E-5C0A-4BDB-B125-95EAC40C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72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96A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6A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596A03"/>
    <w:rPr>
      <w:color w:val="0000FF"/>
      <w:u w:val="single"/>
    </w:rPr>
  </w:style>
  <w:style w:type="character" w:customStyle="1" w:styleId="11">
    <w:name w:val="Заголовок1"/>
    <w:basedOn w:val="a0"/>
    <w:rsid w:val="00596A03"/>
  </w:style>
  <w:style w:type="paragraph" w:styleId="12">
    <w:name w:val="toc 1"/>
    <w:basedOn w:val="a"/>
    <w:next w:val="a"/>
    <w:autoRedefine/>
    <w:uiPriority w:val="39"/>
    <w:semiHidden/>
    <w:unhideWhenUsed/>
    <w:rsid w:val="00487227"/>
    <w:pPr>
      <w:spacing w:after="10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487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99"/>
    <w:semiHidden/>
    <w:unhideWhenUsed/>
    <w:qFormat/>
    <w:rsid w:val="00487227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Default">
    <w:name w:val="Default"/>
    <w:rsid w:val="004872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5">
    <w:name w:val="Содержание"/>
    <w:basedOn w:val="a"/>
    <w:rsid w:val="00487227"/>
    <w:pPr>
      <w:spacing w:after="0" w:line="480" w:lineRule="auto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A410B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7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5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5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6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6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9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3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4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0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8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5971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7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7D7"/>
                                    <w:left w:val="single" w:sz="6" w:space="0" w:color="D7D7D7"/>
                                    <w:bottom w:val="single" w:sz="6" w:space="0" w:color="D7D7D7"/>
                                    <w:right w:val="single" w:sz="6" w:space="0" w:color="D7D7D7"/>
                                  </w:divBdr>
                                </w:div>
                                <w:div w:id="101839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7D7"/>
                                    <w:left w:val="single" w:sz="6" w:space="0" w:color="D7D7D7"/>
                                    <w:bottom w:val="single" w:sz="6" w:space="0" w:color="D7D7D7"/>
                                    <w:right w:val="single" w:sz="6" w:space="0" w:color="D7D7D7"/>
                                  </w:divBdr>
                                  <w:divsChild>
                                    <w:div w:id="104143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</w:div>
                                    <w:div w:id="49253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3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9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81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108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31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1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95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4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8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069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40974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04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7D7"/>
                                    <w:left w:val="single" w:sz="6" w:space="0" w:color="D7D7D7"/>
                                    <w:bottom w:val="single" w:sz="6" w:space="0" w:color="D7D7D7"/>
                                    <w:right w:val="single" w:sz="6" w:space="0" w:color="D7D7D7"/>
                                  </w:divBdr>
                                </w:div>
                                <w:div w:id="204263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7D7"/>
                                    <w:left w:val="single" w:sz="6" w:space="0" w:color="D7D7D7"/>
                                    <w:bottom w:val="single" w:sz="6" w:space="0" w:color="D7D7D7"/>
                                    <w:right w:val="single" w:sz="6" w:space="0" w:color="D7D7D7"/>
                                  </w:divBdr>
                                  <w:divsChild>
                                    <w:div w:id="171396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</w:div>
                                    <w:div w:id="15884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74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62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18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32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663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5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2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8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6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8063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9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7D7"/>
                                    <w:left w:val="single" w:sz="6" w:space="0" w:color="D7D7D7"/>
                                    <w:bottom w:val="single" w:sz="6" w:space="0" w:color="D7D7D7"/>
                                    <w:right w:val="single" w:sz="6" w:space="0" w:color="D7D7D7"/>
                                  </w:divBdr>
                                </w:div>
                                <w:div w:id="146651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7D7"/>
                                    <w:left w:val="single" w:sz="6" w:space="0" w:color="D7D7D7"/>
                                    <w:bottom w:val="single" w:sz="6" w:space="0" w:color="D7D7D7"/>
                                    <w:right w:val="single" w:sz="6" w:space="0" w:color="D7D7D7"/>
                                  </w:divBdr>
                                  <w:divsChild>
                                    <w:div w:id="54730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</w:div>
                                    <w:div w:id="114675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22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78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12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50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426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63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6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1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43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00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8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67739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15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7D7"/>
                                    <w:left w:val="single" w:sz="6" w:space="0" w:color="D7D7D7"/>
                                    <w:bottom w:val="single" w:sz="6" w:space="0" w:color="D7D7D7"/>
                                    <w:right w:val="single" w:sz="6" w:space="0" w:color="D7D7D7"/>
                                  </w:divBdr>
                                </w:div>
                                <w:div w:id="196943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7D7"/>
                                    <w:left w:val="single" w:sz="6" w:space="0" w:color="D7D7D7"/>
                                    <w:bottom w:val="single" w:sz="6" w:space="0" w:color="D7D7D7"/>
                                    <w:right w:val="single" w:sz="6" w:space="0" w:color="D7D7D7"/>
                                  </w:divBdr>
                                  <w:divsChild>
                                    <w:div w:id="143748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</w:div>
                                    <w:div w:id="40307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11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82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78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461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7366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42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30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44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3589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774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719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251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532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886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5131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55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682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142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355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89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881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59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674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484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7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887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167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321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05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6232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081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09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9581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686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712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2261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181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020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4621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00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586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926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15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017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638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498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642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432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81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6780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425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182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4508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04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462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731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62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77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2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64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094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7992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1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7D7"/>
                                    <w:left w:val="single" w:sz="6" w:space="0" w:color="D7D7D7"/>
                                    <w:bottom w:val="single" w:sz="6" w:space="0" w:color="D7D7D7"/>
                                    <w:right w:val="single" w:sz="6" w:space="0" w:color="D7D7D7"/>
                                  </w:divBdr>
                                </w:div>
                                <w:div w:id="109890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7D7"/>
                                    <w:left w:val="single" w:sz="6" w:space="0" w:color="D7D7D7"/>
                                    <w:bottom w:val="single" w:sz="6" w:space="0" w:color="D7D7D7"/>
                                    <w:right w:val="single" w:sz="6" w:space="0" w:color="D7D7D7"/>
                                  </w:divBdr>
                                  <w:divsChild>
                                    <w:div w:id="175921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</w:div>
                                    <w:div w:id="39801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42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8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135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09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80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5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67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43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3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01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gi.raccoon@gmail.com</dc:creator>
  <cp:keywords/>
  <dc:description/>
  <cp:lastModifiedBy>gi.raccoon@gmail.com</cp:lastModifiedBy>
  <cp:revision>3</cp:revision>
  <dcterms:created xsi:type="dcterms:W3CDTF">2021-03-22T13:22:00Z</dcterms:created>
  <dcterms:modified xsi:type="dcterms:W3CDTF">2021-03-22T15:09:00Z</dcterms:modified>
</cp:coreProperties>
</file>