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ABFBE" w14:textId="77777777" w:rsidR="00BF47CA" w:rsidRDefault="00ED1A08" w:rsidP="00ED128F">
      <w:pPr>
        <w:spacing w:before="0" w:line="276" w:lineRule="auto"/>
        <w:ind w:firstLine="0"/>
        <w:jc w:val="center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1" behindDoc="0" locked="0" layoutInCell="1" allowOverlap="1" wp14:anchorId="7455B7DC" wp14:editId="177B56F4">
            <wp:simplePos x="0" y="0"/>
            <wp:positionH relativeFrom="column">
              <wp:posOffset>1011196</wp:posOffset>
            </wp:positionH>
            <wp:positionV relativeFrom="paragraph">
              <wp:posOffset>-212210</wp:posOffset>
            </wp:positionV>
            <wp:extent cx="593200" cy="715618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A8E">
        <w:rPr>
          <w:rFonts w:ascii="Arial" w:hAnsi="Arial" w:cs="Arial"/>
        </w:rPr>
        <w:t>ООО «Информационные технологии»</w:t>
      </w:r>
    </w:p>
    <w:p w14:paraId="68BAB303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5D7275DF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B20C88D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3BA8937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262EBB1B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9CCB02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C8ED4F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33F4803F" w14:textId="376EB1C8" w:rsidR="00BF47CA" w:rsidRDefault="00943A8E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707D5C">
        <w:rPr>
          <w:b/>
          <w:sz w:val="36"/>
          <w:szCs w:val="36"/>
        </w:rPr>
        <w:t xml:space="preserve">Программное </w:t>
      </w:r>
      <w:proofErr w:type="gramStart"/>
      <w:r w:rsidR="00707D5C">
        <w:rPr>
          <w:b/>
          <w:sz w:val="36"/>
          <w:szCs w:val="36"/>
        </w:rPr>
        <w:t>обеспечение  «</w:t>
      </w:r>
      <w:proofErr w:type="gramEnd"/>
      <w:r w:rsidR="002B7DC0">
        <w:rPr>
          <w:b/>
          <w:sz w:val="36"/>
          <w:szCs w:val="36"/>
        </w:rPr>
        <w:t>Голограмма</w:t>
      </w:r>
      <w:r w:rsidR="00707D5C">
        <w:rPr>
          <w:b/>
          <w:sz w:val="36"/>
          <w:szCs w:val="36"/>
        </w:rPr>
        <w:t>» (</w:t>
      </w:r>
      <w:r w:rsidR="002B7DC0">
        <w:rPr>
          <w:b/>
          <w:sz w:val="36"/>
          <w:szCs w:val="36"/>
        </w:rPr>
        <w:t xml:space="preserve">ПО </w:t>
      </w:r>
      <w:r w:rsidR="00707D5C">
        <w:rPr>
          <w:b/>
          <w:sz w:val="36"/>
          <w:szCs w:val="36"/>
        </w:rPr>
        <w:t>«</w:t>
      </w:r>
      <w:r w:rsidR="002B7DC0">
        <w:rPr>
          <w:b/>
          <w:sz w:val="36"/>
          <w:szCs w:val="36"/>
        </w:rPr>
        <w:t>Голограмма</w:t>
      </w:r>
      <w:r w:rsidR="00707D5C">
        <w:rPr>
          <w:b/>
          <w:sz w:val="36"/>
          <w:szCs w:val="36"/>
        </w:rPr>
        <w:t>»)</w:t>
      </w:r>
    </w:p>
    <w:p w14:paraId="47977C8B" w14:textId="77777777" w:rsidR="00707D5C" w:rsidRPr="004A04FC" w:rsidRDefault="00707D5C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45E8BF43" w14:textId="32E45948" w:rsidR="00BF47CA" w:rsidRPr="00013448" w:rsidRDefault="00013448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Функциональные возможности программного обеспечения</w:t>
      </w:r>
    </w:p>
    <w:p w14:paraId="0CFE470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11F7C1A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CC923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0B11EF19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4A0E3E84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bookmarkStart w:id="0" w:name="_Hlk36228675"/>
      <w:bookmarkEnd w:id="0"/>
    </w:p>
    <w:p w14:paraId="1F811CC8" w14:textId="7C82874D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Дата: </w:t>
      </w:r>
      <w:r w:rsidR="00707D5C">
        <w:rPr>
          <w:b/>
        </w:rPr>
        <w:t>2</w:t>
      </w:r>
      <w:r w:rsidR="002B7DC0">
        <w:rPr>
          <w:b/>
        </w:rPr>
        <w:t>8</w:t>
      </w:r>
      <w:r w:rsidR="00E23268">
        <w:rPr>
          <w:b/>
        </w:rPr>
        <w:t>.</w:t>
      </w:r>
      <w:r w:rsidR="008976B6">
        <w:rPr>
          <w:b/>
        </w:rPr>
        <w:t>0</w:t>
      </w:r>
      <w:r w:rsidR="002B7DC0">
        <w:rPr>
          <w:b/>
        </w:rPr>
        <w:t>4</w:t>
      </w:r>
      <w:r w:rsidR="00E23268">
        <w:rPr>
          <w:b/>
        </w:rPr>
        <w:t>.2</w:t>
      </w:r>
      <w:r w:rsidR="002B7DC0">
        <w:rPr>
          <w:b/>
        </w:rPr>
        <w:t>6</w:t>
      </w:r>
    </w:p>
    <w:p w14:paraId="3739DB6E" w14:textId="3CF9D511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Версия: </w:t>
      </w:r>
      <w:r w:rsidR="002B7DC0">
        <w:rPr>
          <w:b/>
        </w:rPr>
        <w:t>1.0</w:t>
      </w:r>
    </w:p>
    <w:p w14:paraId="41A3DC55" w14:textId="00C60288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>Листов:</w:t>
      </w:r>
      <w:r w:rsidR="0031651A" w:rsidRPr="0031651A">
        <w:rPr>
          <w:b/>
        </w:rPr>
        <w:t xml:space="preserve"> </w:t>
      </w:r>
      <w:fldSimple w:instr=" NUMPAGES  \* Arabic  \* MERGEFORMAT ">
        <w:r w:rsidR="00972824" w:rsidRPr="00972824">
          <w:rPr>
            <w:b/>
            <w:bCs/>
            <w:noProof/>
          </w:rPr>
          <w:t>23</w:t>
        </w:r>
      </w:fldSimple>
    </w:p>
    <w:p w14:paraId="46488CC2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4CCD2F" w14:textId="77777777" w:rsidR="00D44AFB" w:rsidRPr="004A04FC" w:rsidRDefault="00D44AFB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56874B1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7351845D" w14:textId="71215E74" w:rsidR="00167F47" w:rsidRPr="00D44AFB" w:rsidRDefault="00707D5C" w:rsidP="00ED128F">
      <w:pPr>
        <w:spacing w:before="0" w:line="276" w:lineRule="auto"/>
        <w:ind w:firstLine="0"/>
        <w:jc w:val="center"/>
        <w:rPr>
          <w:szCs w:val="28"/>
        </w:rPr>
      </w:pPr>
      <w:r>
        <w:rPr>
          <w:szCs w:val="28"/>
        </w:rPr>
        <w:t>г. Красноярск</w:t>
      </w:r>
      <w:r w:rsidR="00167F47">
        <w:br w:type="page"/>
      </w:r>
    </w:p>
    <w:bookmarkStart w:id="1" w:name="_Toc375121815" w:displacedByCustomXml="next"/>
    <w:bookmarkStart w:id="2" w:name="_Toc375121819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263122580"/>
        <w:docPartObj>
          <w:docPartGallery w:val="Table of Contents"/>
          <w:docPartUnique/>
        </w:docPartObj>
      </w:sdtPr>
      <w:sdtContent>
        <w:p w14:paraId="194FCA5D" w14:textId="77777777" w:rsidR="00D9400A" w:rsidRDefault="00D9400A">
          <w:pPr>
            <w:pStyle w:val="affa"/>
          </w:pPr>
          <w:r>
            <w:t>Оглавление</w:t>
          </w:r>
        </w:p>
        <w:p w14:paraId="2BDF00B6" w14:textId="59D138A5" w:rsidR="00972824" w:rsidRDefault="0041689B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 w:rsidR="00D9400A">
            <w:instrText xml:space="preserve"> TOC \o "1-3" \h \z \u </w:instrText>
          </w:r>
          <w:r>
            <w:fldChar w:fldCharType="separate"/>
          </w:r>
          <w:hyperlink w:anchor="_Toc228235809" w:history="1">
            <w:r w:rsidR="00972824" w:rsidRPr="00EA431C">
              <w:rPr>
                <w:rStyle w:val="aff"/>
                <w:noProof/>
              </w:rPr>
              <w:t>Изменения</w:t>
            </w:r>
            <w:r w:rsidR="00972824">
              <w:rPr>
                <w:noProof/>
                <w:webHidden/>
              </w:rPr>
              <w:tab/>
            </w:r>
            <w:r w:rsidR="00972824">
              <w:rPr>
                <w:noProof/>
                <w:webHidden/>
              </w:rPr>
              <w:fldChar w:fldCharType="begin"/>
            </w:r>
            <w:r w:rsidR="00972824">
              <w:rPr>
                <w:noProof/>
                <w:webHidden/>
              </w:rPr>
              <w:instrText xml:space="preserve"> PAGEREF _Toc228235809 \h </w:instrText>
            </w:r>
            <w:r w:rsidR="00972824">
              <w:rPr>
                <w:noProof/>
                <w:webHidden/>
              </w:rPr>
            </w:r>
            <w:r w:rsidR="00972824">
              <w:rPr>
                <w:noProof/>
                <w:webHidden/>
              </w:rPr>
              <w:fldChar w:fldCharType="separate"/>
            </w:r>
            <w:r w:rsidR="00972824">
              <w:rPr>
                <w:noProof/>
                <w:webHidden/>
              </w:rPr>
              <w:t>2</w:t>
            </w:r>
            <w:r w:rsidR="00972824">
              <w:rPr>
                <w:noProof/>
                <w:webHidden/>
              </w:rPr>
              <w:fldChar w:fldCharType="end"/>
            </w:r>
          </w:hyperlink>
        </w:p>
        <w:p w14:paraId="252B122C" w14:textId="534DDAA4" w:rsidR="00972824" w:rsidRDefault="00972824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0" w:history="1">
            <w:r w:rsidRPr="00EA431C">
              <w:rPr>
                <w:rStyle w:val="aff"/>
                <w:noProof/>
              </w:rPr>
              <w:t>Термины/Сокращения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4E37A" w14:textId="0F292FB5" w:rsidR="00972824" w:rsidRDefault="00972824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1" w:history="1">
            <w:r w:rsidRPr="00EA431C">
              <w:rPr>
                <w:rStyle w:val="aff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7695B" w14:textId="44C25642" w:rsidR="00972824" w:rsidRDefault="00972824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2" w:history="1">
            <w:r w:rsidRPr="00EA431C">
              <w:rPr>
                <w:rStyle w:val="aff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EA431C">
              <w:rPr>
                <w:rStyle w:val="aff"/>
                <w:noProof/>
              </w:rPr>
              <w:t>Обзор основных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19E14" w14:textId="70DB6641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3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Начало работы с продуктом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A3B34" w14:textId="7F258FAD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4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Взаимодействие со службой технической поддержки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E4734" w14:textId="7CDEE228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5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Просмотр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E85E8" w14:textId="7854D959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6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Использование рабочего стола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40452" w14:textId="62809622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7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Работа с табличными данными на рабочем столе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6C57C" w14:textId="4C01E4E9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8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Работа с диаграммами на рабочем столе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2FE16" w14:textId="40DD64AB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19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Работа со страницами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A7C3E" w14:textId="2A61ACB2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20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Просмотр результатов расчета экологической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D1FBA" w14:textId="0C372A1C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21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Просмотр карты объектов негативного воздействия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70E2B" w14:textId="193CEF7F" w:rsidR="00972824" w:rsidRDefault="00972824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8235822" w:history="1">
            <w:r w:rsidRPr="00EA431C">
              <w:rPr>
                <w:rStyle w:val="aff"/>
                <w:rFonts w:ascii="Franklin Gothic Medium" w:hAnsi="Franklin Gothic Medium"/>
                <w:noProof/>
              </w:rPr>
              <w:t>Внесение данных для расчета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_Toc228235822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E3311" w14:textId="2B475B2B" w:rsidR="00D9400A" w:rsidRDefault="0041689B">
          <w:r>
            <w:fldChar w:fldCharType="end"/>
          </w:r>
        </w:p>
      </w:sdtContent>
    </w:sdt>
    <w:p w14:paraId="6139D8A2" w14:textId="77777777" w:rsidR="000335F7" w:rsidRDefault="000335F7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</w:p>
    <w:p w14:paraId="0338A74E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  <w:b w:val="0"/>
        </w:rPr>
      </w:pPr>
      <w:bookmarkStart w:id="3" w:name="_Toc228235809"/>
      <w:r w:rsidRPr="009535F0">
        <w:rPr>
          <w:rFonts w:hint="eastAsia"/>
        </w:rPr>
        <w:t>Изменения</w:t>
      </w:r>
      <w:bookmarkEnd w:id="3"/>
    </w:p>
    <w:tbl>
      <w:tblPr>
        <w:tblW w:w="963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4819"/>
      </w:tblGrid>
      <w:tr w:rsidR="00BF47CA" w14:paraId="06874010" w14:textId="77777777" w:rsidTr="008F66E7">
        <w:trPr>
          <w:trHeight w:val="330"/>
        </w:trPr>
        <w:tc>
          <w:tcPr>
            <w:tcW w:w="1276" w:type="dxa"/>
            <w:noWrap/>
          </w:tcPr>
          <w:p w14:paraId="2F7716C1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559" w:type="dxa"/>
            <w:noWrap/>
          </w:tcPr>
          <w:p w14:paraId="06B0C588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85" w:type="dxa"/>
          </w:tcPr>
          <w:p w14:paraId="4696AD99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19" w:type="dxa"/>
          </w:tcPr>
          <w:p w14:paraId="1D8EB375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BF47CA" w14:paraId="77CB1A05" w14:textId="77777777" w:rsidTr="008F66E7">
        <w:trPr>
          <w:trHeight w:val="330"/>
        </w:trPr>
        <w:tc>
          <w:tcPr>
            <w:tcW w:w="1276" w:type="dxa"/>
            <w:noWrap/>
          </w:tcPr>
          <w:p w14:paraId="0DB14DE7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1.0</w:t>
            </w:r>
          </w:p>
        </w:tc>
        <w:tc>
          <w:tcPr>
            <w:tcW w:w="1559" w:type="dxa"/>
            <w:noWrap/>
          </w:tcPr>
          <w:p w14:paraId="66065136" w14:textId="11F22844" w:rsidR="00BF47CA" w:rsidRPr="002B7DC0" w:rsidRDefault="002B7DC0" w:rsidP="00ED128F">
            <w:pPr>
              <w:spacing w:before="0" w:after="0" w:line="276" w:lineRule="auto"/>
              <w:ind w:firstLine="0"/>
              <w:textAlignment w:val="baseline"/>
            </w:pPr>
            <w:r>
              <w:t>28</w:t>
            </w:r>
            <w:r w:rsidR="005D5685">
              <w:rPr>
                <w:lang w:val="en-US"/>
              </w:rPr>
              <w:t>.</w:t>
            </w:r>
            <w:r>
              <w:t>04</w:t>
            </w:r>
            <w:r w:rsidR="005D5685">
              <w:rPr>
                <w:lang w:val="en-US"/>
              </w:rPr>
              <w:t>.202</w:t>
            </w:r>
            <w:r>
              <w:t>6</w:t>
            </w:r>
          </w:p>
        </w:tc>
        <w:tc>
          <w:tcPr>
            <w:tcW w:w="1985" w:type="dxa"/>
          </w:tcPr>
          <w:p w14:paraId="1B666A99" w14:textId="0D196A1C" w:rsidR="00BF47CA" w:rsidRPr="005D5685" w:rsidRDefault="002B7DC0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t>Гилев В.В.</w:t>
            </w:r>
          </w:p>
        </w:tc>
        <w:tc>
          <w:tcPr>
            <w:tcW w:w="4819" w:type="dxa"/>
          </w:tcPr>
          <w:p w14:paraId="43142B3A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</w:tbl>
    <w:p w14:paraId="02D6FDFF" w14:textId="77777777" w:rsidR="00405E34" w:rsidRDefault="00405E34" w:rsidP="00ED128F">
      <w:pPr>
        <w:spacing w:before="0" w:after="200" w:line="276" w:lineRule="auto"/>
        <w:ind w:firstLine="0"/>
        <w:jc w:val="left"/>
      </w:pPr>
    </w:p>
    <w:p w14:paraId="0CDAD6A3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4" w:name="_Toc228235810"/>
      <w:r w:rsidRPr="009535F0">
        <w:rPr>
          <w:rFonts w:hint="eastAsia"/>
        </w:rPr>
        <w:t>Термины</w:t>
      </w:r>
      <w:r w:rsidRPr="00943A8E">
        <w:t>/</w:t>
      </w:r>
      <w:r w:rsidRPr="00943A8E">
        <w:rPr>
          <w:rFonts w:hint="eastAsia"/>
        </w:rPr>
        <w:t>Сокращения</w:t>
      </w:r>
      <w:bookmarkEnd w:id="4"/>
    </w:p>
    <w:tbl>
      <w:tblPr>
        <w:tblW w:w="9783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7"/>
        <w:gridCol w:w="6946"/>
      </w:tblGrid>
      <w:tr w:rsidR="00BF47CA" w14:paraId="06BDD8FC" w14:textId="77777777" w:rsidTr="002B7DC0">
        <w:trPr>
          <w:trHeight w:val="330"/>
        </w:trPr>
        <w:tc>
          <w:tcPr>
            <w:tcW w:w="2837" w:type="dxa"/>
            <w:noWrap/>
          </w:tcPr>
          <w:p w14:paraId="4268EB22" w14:textId="77777777" w:rsidR="00BF47CA" w:rsidRDefault="004D682A" w:rsidP="00ED128F">
            <w:pPr>
              <w:keepNext/>
              <w:spacing w:before="0" w:after="0" w:line="276" w:lineRule="auto"/>
              <w:ind w:firstLine="34"/>
              <w:jc w:val="left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946" w:type="dxa"/>
            <w:noWrap/>
          </w:tcPr>
          <w:p w14:paraId="4E113F7F" w14:textId="77777777" w:rsidR="00BF47CA" w:rsidRDefault="004D682A" w:rsidP="00ED128F">
            <w:pPr>
              <w:keepNext/>
              <w:spacing w:before="0" w:after="0" w:line="276" w:lineRule="auto"/>
              <w:ind w:firstLine="34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BF47CA" w14:paraId="3C6B0A9F" w14:textId="77777777" w:rsidTr="002B7DC0">
        <w:trPr>
          <w:trHeight w:val="330"/>
        </w:trPr>
        <w:tc>
          <w:tcPr>
            <w:tcW w:w="2837" w:type="dxa"/>
            <w:noWrap/>
          </w:tcPr>
          <w:p w14:paraId="3C39F9F6" w14:textId="6F7179AB" w:rsidR="00BF47CA" w:rsidRPr="004C6922" w:rsidRDefault="00707D5C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ПО «</w:t>
            </w:r>
            <w:r w:rsidR="002B7DC0">
              <w:t>Голограмма</w:t>
            </w:r>
            <w:r w:rsidR="004C6922" w:rsidRPr="004C6922">
              <w:t>»</w:t>
            </w:r>
            <w:r w:rsidR="00202951">
              <w:t>,</w:t>
            </w:r>
            <w:r w:rsidR="004C6922" w:rsidRPr="004C6922">
              <w:t xml:space="preserve"> </w:t>
            </w:r>
            <w:r w:rsidR="004C6922">
              <w:t>ИС</w:t>
            </w:r>
          </w:p>
        </w:tc>
        <w:tc>
          <w:tcPr>
            <w:tcW w:w="6946" w:type="dxa"/>
            <w:noWrap/>
          </w:tcPr>
          <w:p w14:paraId="173737F9" w14:textId="0F687353" w:rsidR="00BF47CA" w:rsidRDefault="00707D5C" w:rsidP="00707D5C">
            <w:pPr>
              <w:spacing w:before="0" w:after="0" w:line="276" w:lineRule="auto"/>
              <w:ind w:firstLine="0"/>
              <w:jc w:val="left"/>
              <w:textAlignment w:val="baseline"/>
            </w:pPr>
            <w:r>
              <w:t xml:space="preserve">Программное </w:t>
            </w:r>
            <w:proofErr w:type="gramStart"/>
            <w:r>
              <w:t>обеспечение  «</w:t>
            </w:r>
            <w:proofErr w:type="gramEnd"/>
            <w:r w:rsidR="002B7DC0">
              <w:t>Голограмма</w:t>
            </w:r>
            <w:r>
              <w:t>» (</w:t>
            </w:r>
            <w:r w:rsidR="002B7DC0">
              <w:t xml:space="preserve">ПО </w:t>
            </w:r>
            <w:r>
              <w:t>«</w:t>
            </w:r>
            <w:r w:rsidR="002B7DC0">
              <w:t>Голограмма</w:t>
            </w:r>
            <w:r w:rsidR="004C6922" w:rsidRPr="004C6922">
              <w:t xml:space="preserve">» </w:t>
            </w:r>
          </w:p>
        </w:tc>
      </w:tr>
      <w:tr w:rsidR="00BF47CA" w14:paraId="70ECCDF9" w14:textId="77777777" w:rsidTr="002B7DC0">
        <w:trPr>
          <w:trHeight w:val="330"/>
        </w:trPr>
        <w:tc>
          <w:tcPr>
            <w:tcW w:w="2837" w:type="dxa"/>
            <w:noWrap/>
          </w:tcPr>
          <w:p w14:paraId="71835452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БД</w:t>
            </w:r>
          </w:p>
        </w:tc>
        <w:tc>
          <w:tcPr>
            <w:tcW w:w="6946" w:type="dxa"/>
            <w:noWrap/>
          </w:tcPr>
          <w:p w14:paraId="5646B078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База данных</w:t>
            </w:r>
          </w:p>
        </w:tc>
      </w:tr>
    </w:tbl>
    <w:p w14:paraId="360D612F" w14:textId="77777777" w:rsidR="00D9400A" w:rsidRDefault="00D9400A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  <w:bookmarkStart w:id="5" w:name="_Toc389336218"/>
    </w:p>
    <w:p w14:paraId="3A562B6E" w14:textId="77777777" w:rsidR="00BF47CA" w:rsidRPr="00943A8E" w:rsidRDefault="00A358BA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6" w:name="_Toc228235811"/>
      <w:r w:rsidRPr="009535F0">
        <w:rPr>
          <w:rFonts w:hint="eastAsia"/>
        </w:rPr>
        <w:t>Общие</w:t>
      </w:r>
      <w:r w:rsidRPr="00943A8E">
        <w:t xml:space="preserve"> </w:t>
      </w:r>
      <w:r w:rsidRPr="00943A8E">
        <w:rPr>
          <w:rFonts w:hint="eastAsia"/>
        </w:rPr>
        <w:t>сведения</w:t>
      </w:r>
      <w:bookmarkEnd w:id="5"/>
      <w:bookmarkEnd w:id="6"/>
    </w:p>
    <w:p w14:paraId="16CCEF42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7" w:name="_Toc375121816"/>
      <w:bookmarkEnd w:id="1"/>
      <w:r>
        <w:rPr>
          <w:b/>
          <w:bCs/>
          <w:szCs w:val="28"/>
        </w:rPr>
        <w:t>Назначение</w:t>
      </w:r>
      <w:bookmarkEnd w:id="7"/>
    </w:p>
    <w:p w14:paraId="4F0377B7" w14:textId="4280582D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Документ «Руководство пользователя» предназначен для ознакомления с </w:t>
      </w:r>
      <w:r w:rsidR="00707D5C">
        <w:rPr>
          <w:szCs w:val="24"/>
        </w:rPr>
        <w:t>ПО</w:t>
      </w:r>
      <w:r w:rsidR="00707D5C">
        <w:t xml:space="preserve"> «</w:t>
      </w:r>
      <w:r w:rsidR="002B7DC0">
        <w:t>Голограмма</w:t>
      </w:r>
      <w:r w:rsidR="00064355" w:rsidRPr="004C6922">
        <w:t>»</w:t>
      </w:r>
      <w:r>
        <w:rPr>
          <w:szCs w:val="24"/>
        </w:rPr>
        <w:t>, изучения её функций для применения в практической работе.</w:t>
      </w:r>
    </w:p>
    <w:p w14:paraId="53147EEC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8" w:name="_Toc375121817"/>
      <w:r>
        <w:rPr>
          <w:b/>
          <w:bCs/>
          <w:szCs w:val="28"/>
        </w:rPr>
        <w:lastRenderedPageBreak/>
        <w:t>Пользователи документа</w:t>
      </w:r>
      <w:bookmarkEnd w:id="8"/>
    </w:p>
    <w:p w14:paraId="0D06A7D7" w14:textId="77777777" w:rsidR="002B7DC0" w:rsidRPr="002B7DC0" w:rsidRDefault="004D682A" w:rsidP="002B7DC0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Пользователями документа «Руководство пользователя» являются </w:t>
      </w:r>
      <w:r w:rsidR="002B7DC0" w:rsidRPr="002B7DC0">
        <w:rPr>
          <w:szCs w:val="24"/>
        </w:rPr>
        <w:t>сотрудники предприятия (холдинга), использующие ПО «Голограмма» в своей ежедневной работе.</w:t>
      </w:r>
    </w:p>
    <w:p w14:paraId="01C863C2" w14:textId="53618DBD" w:rsidR="009535F0" w:rsidRDefault="009535F0" w:rsidP="002B7DC0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br w:type="page"/>
      </w:r>
    </w:p>
    <w:p w14:paraId="7FA7CBB6" w14:textId="77777777" w:rsidR="00BF47CA" w:rsidRPr="009535F0" w:rsidRDefault="004D682A" w:rsidP="00ED128F">
      <w:pPr>
        <w:pStyle w:val="1"/>
        <w:spacing w:before="0" w:line="276" w:lineRule="auto"/>
      </w:pPr>
      <w:bookmarkStart w:id="9" w:name="_Toc228235812"/>
      <w:r w:rsidRPr="009535F0">
        <w:lastRenderedPageBreak/>
        <w:t>Обзор основных возможностей</w:t>
      </w:r>
      <w:bookmarkEnd w:id="2"/>
      <w:bookmarkEnd w:id="9"/>
    </w:p>
    <w:p w14:paraId="0647D53B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  <w:szCs w:val="28"/>
          <w:lang w:eastAsia="ru-RU"/>
        </w:rPr>
      </w:pPr>
      <w:bookmarkStart w:id="10" w:name="_Toc227240240"/>
      <w:bookmarkStart w:id="11" w:name="_Toc228235813"/>
      <w:r>
        <w:rPr>
          <w:rFonts w:ascii="Franklin Gothic Medium" w:hAnsi="Franklin Gothic Medium"/>
          <w:color w:val="595959" w:themeColor="text1" w:themeTint="A6"/>
        </w:rPr>
        <w:t>Начало работы с продуктом</w:t>
      </w:r>
      <w:bookmarkEnd w:id="10"/>
      <w:bookmarkEnd w:id="11"/>
    </w:p>
    <w:p w14:paraId="0CCBDC67" w14:textId="77777777" w:rsidR="002B7DC0" w:rsidRDefault="002B7DC0" w:rsidP="002B7DC0">
      <w:r>
        <w:t>Для начала работы с продуктом необходимо перейти в браузере по адресу (ссылке), представленному службой эксплуатации и авторизоваться.</w:t>
      </w:r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6E125E13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3D31617" w14:textId="77777777" w:rsidR="002B7DC0" w:rsidRDefault="002B7DC0">
            <w:pPr>
              <w:ind w:firstLine="321"/>
            </w:pPr>
            <w:r>
              <w:t>Зарегистрированному пользователю на форме входа в личный кабинет (</w:t>
            </w:r>
            <w:r>
              <w:fldChar w:fldCharType="begin"/>
            </w:r>
            <w:r>
              <w:instrText xml:space="preserve"> REF _Ref210033398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) необходимо ввести адрес </w:t>
            </w:r>
            <w:proofErr w:type="spellStart"/>
            <w:r>
              <w:t>e-mail</w:t>
            </w:r>
            <w:proofErr w:type="spellEnd"/>
            <w:r>
              <w:t xml:space="preserve"> и пароль и нажать кнопку </w:t>
            </w:r>
            <w:r>
              <w:rPr>
                <w:rFonts w:eastAsia="Times New Roman"/>
                <w:sz w:val="24"/>
                <w:szCs w:val="24"/>
              </w:rPr>
              <w:object w:dxaOrig="1164" w:dyaOrig="384" w14:anchorId="68686D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2pt;height:19.2pt" o:ole="">
                  <v:imagedata r:id="rId10" o:title=""/>
                </v:shape>
                <o:OLEObject Type="Embed" ProgID="PBrush" ShapeID="_x0000_i1025" DrawAspect="Content" ObjectID="_1838848704" r:id="rId11"/>
              </w:object>
            </w:r>
          </w:p>
          <w:p w14:paraId="54032C72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8CD052E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4620" w:dyaOrig="2292" w14:anchorId="093075B8">
                <v:shape id="_x0000_i1026" type="#_x0000_t75" style="width:231pt;height:114.6pt" o:ole="">
                  <v:imagedata r:id="rId12" o:title=""/>
                </v:shape>
                <o:OLEObject Type="Embed" ProgID="PBrush" ShapeID="_x0000_i1026" DrawAspect="Content" ObjectID="_1838848705" r:id="rId13"/>
              </w:object>
            </w:r>
          </w:p>
          <w:p w14:paraId="0C4C818B" w14:textId="77777777" w:rsidR="002B7DC0" w:rsidRDefault="002B7DC0">
            <w:pPr>
              <w:pStyle w:val="a9"/>
              <w:spacing w:after="0"/>
            </w:pPr>
            <w:bookmarkStart w:id="12" w:name="_Ref21003339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bookmarkEnd w:id="12"/>
          </w:p>
        </w:tc>
      </w:tr>
      <w:tr w:rsidR="002B7DC0" w14:paraId="22A0E08A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B00207" w14:textId="3FE190A1" w:rsidR="002B7DC0" w:rsidRDefault="002B7DC0">
            <w:pPr>
              <w:ind w:firstLine="321"/>
            </w:pPr>
            <w:r>
              <w:t xml:space="preserve">Не зарегистрированному в продукте пользователю необходимо сначала пройти процедуру регистрации, для этого нужно нажать кнопку </w:t>
            </w:r>
            <w:r>
              <w:rPr>
                <w:noProof/>
                <w:position w:val="-12"/>
              </w:rPr>
              <w:drawing>
                <wp:inline distT="0" distB="0" distL="0" distR="0" wp14:anchorId="2320D3AF" wp14:editId="4CF72209">
                  <wp:extent cx="1417320" cy="228600"/>
                  <wp:effectExtent l="0" t="0" r="0" b="0"/>
                  <wp:docPr id="19410165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заполнить обязательные поля (помечены *) на форме регистрации (</w:t>
            </w:r>
            <w:r>
              <w:fldChar w:fldCharType="begin"/>
            </w:r>
            <w:r>
              <w:instrText xml:space="preserve"> REF _Ref210034953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</w:t>
            </w:r>
            <w:r>
              <w:fldChar w:fldCharType="end"/>
            </w:r>
            <w:r>
              <w:t>).</w:t>
            </w:r>
          </w:p>
          <w:p w14:paraId="684A9B96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13FA98E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3804" w:dyaOrig="6108" w14:anchorId="3D65B11F">
                <v:shape id="_x0000_i1028" type="#_x0000_t75" style="width:190.2pt;height:305.4pt" o:ole="">
                  <v:imagedata r:id="rId15" o:title=""/>
                </v:shape>
                <o:OLEObject Type="Embed" ProgID="PBrush" ShapeID="_x0000_i1028" DrawAspect="Content" ObjectID="_1838848706" r:id="rId16"/>
              </w:object>
            </w:r>
          </w:p>
          <w:p w14:paraId="52585AD1" w14:textId="77777777" w:rsidR="002B7DC0" w:rsidRDefault="002B7DC0">
            <w:pPr>
              <w:pStyle w:val="a9"/>
              <w:spacing w:after="0"/>
            </w:pPr>
            <w:bookmarkStart w:id="13" w:name="_Ref210034953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bookmarkEnd w:id="13"/>
          </w:p>
        </w:tc>
      </w:tr>
      <w:tr w:rsidR="002B7DC0" w14:paraId="0EA2585F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0D2D518" w14:textId="77777777" w:rsidR="002B7DC0" w:rsidRDefault="002B7DC0">
            <w:pPr>
              <w:ind w:firstLine="321"/>
            </w:pPr>
            <w:r>
              <w:t>Для завершения регистрации на указанный адрес электронной почты будет направлено письмо, содержащее код подтверждения (</w:t>
            </w:r>
            <w:r>
              <w:fldChar w:fldCharType="begin"/>
            </w:r>
            <w:r>
              <w:instrText xml:space="preserve"> REF _Ref210035454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345ADB9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5904" w:dyaOrig="2160" w14:anchorId="0148D638">
                <v:shape id="_x0000_i1029" type="#_x0000_t75" style="width:295.2pt;height:108pt" o:ole="">
                  <v:imagedata r:id="rId17" o:title=""/>
                </v:shape>
                <o:OLEObject Type="Embed" ProgID="PBrush" ShapeID="_x0000_i1029" DrawAspect="Content" ObjectID="_1838848707" r:id="rId18"/>
              </w:object>
            </w:r>
          </w:p>
          <w:p w14:paraId="232647EF" w14:textId="77777777" w:rsidR="002B7DC0" w:rsidRDefault="002B7DC0">
            <w:pPr>
              <w:pStyle w:val="a9"/>
              <w:spacing w:after="0"/>
            </w:pPr>
            <w:bookmarkStart w:id="14" w:name="_Ref21003545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  <w:bookmarkEnd w:id="14"/>
          </w:p>
        </w:tc>
      </w:tr>
      <w:tr w:rsidR="002B7DC0" w14:paraId="3A69D140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524F601" w14:textId="77777777" w:rsidR="002B7DC0" w:rsidRDefault="002B7DC0">
            <w:pPr>
              <w:ind w:firstLine="321"/>
            </w:pPr>
            <w:r>
              <w:lastRenderedPageBreak/>
              <w:t xml:space="preserve">Полученный код подтверждения необходимо ввести в окно подтверждения (код необходимо вводить с соблюдением регистра) и нажать кнопку </w:t>
            </w:r>
            <w:r>
              <w:rPr>
                <w:rFonts w:eastAsia="Times New Roman"/>
                <w:position w:val="-12"/>
                <w:sz w:val="24"/>
                <w:szCs w:val="24"/>
              </w:rPr>
              <w:object w:dxaOrig="1728" w:dyaOrig="432" w14:anchorId="624EE1A8">
                <v:shape id="_x0000_i1030" type="#_x0000_t75" style="width:86.4pt;height:21.6pt" o:ole="">
                  <v:imagedata r:id="rId19" o:title=""/>
                </v:shape>
                <o:OLEObject Type="Embed" ProgID="PBrush" ShapeID="_x0000_i1030" DrawAspect="Content" ObjectID="_1838848708" r:id="rId20"/>
              </w:object>
            </w:r>
            <w:r>
              <w:t>.</w:t>
            </w:r>
          </w:p>
          <w:p w14:paraId="75FE2E65" w14:textId="77777777" w:rsidR="002B7DC0" w:rsidRDefault="002B7DC0">
            <w:pPr>
              <w:ind w:firstLine="321"/>
            </w:pPr>
            <w:r>
              <w:t xml:space="preserve">Для отмены действия и закрытия окна ввода кода подтверждения необходимо нажать кнопку </w:t>
            </w:r>
            <w:r>
              <w:rPr>
                <w:rFonts w:eastAsia="Times New Roman"/>
                <w:position w:val="-14"/>
                <w:sz w:val="24"/>
                <w:szCs w:val="24"/>
              </w:rPr>
              <w:object w:dxaOrig="1596" w:dyaOrig="432" w14:anchorId="0733D688">
                <v:shape id="_x0000_i1031" type="#_x0000_t75" style="width:79.8pt;height:21.6pt" o:ole="">
                  <v:imagedata r:id="rId21" o:title=""/>
                </v:shape>
                <o:OLEObject Type="Embed" ProgID="PBrush" ShapeID="_x0000_i1031" DrawAspect="Content" ObjectID="_1838848709" r:id="rId22"/>
              </w:object>
            </w:r>
            <w:r>
              <w:t xml:space="preserve"> (</w:t>
            </w:r>
            <w:r>
              <w:fldChar w:fldCharType="begin"/>
            </w:r>
            <w:r>
              <w:instrText xml:space="preserve"> REF _Ref210035815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4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346D513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6336" w:dyaOrig="2160" w14:anchorId="6AB9DEF1">
                <v:shape id="_x0000_i1032" type="#_x0000_t75" style="width:316.8pt;height:108pt" o:ole="">
                  <v:imagedata r:id="rId23" o:title=""/>
                </v:shape>
                <o:OLEObject Type="Embed" ProgID="PBrush" ShapeID="_x0000_i1032" DrawAspect="Content" ObjectID="_1838848710" r:id="rId24"/>
              </w:object>
            </w:r>
          </w:p>
          <w:p w14:paraId="3F690176" w14:textId="77777777" w:rsidR="002B7DC0" w:rsidRDefault="002B7DC0">
            <w:pPr>
              <w:pStyle w:val="a9"/>
            </w:pPr>
            <w:bookmarkStart w:id="15" w:name="_Ref210035815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  <w:bookmarkEnd w:id="15"/>
          </w:p>
        </w:tc>
      </w:tr>
      <w:tr w:rsidR="002B7DC0" w14:paraId="3CB5A838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88D65BC" w14:textId="77777777" w:rsidR="002B7DC0" w:rsidRDefault="002B7DC0">
            <w:pPr>
              <w:ind w:firstLine="321"/>
            </w:pPr>
            <w:r>
              <w:t>После прохождения регистрации пользователь авторизуется в продукте автоматически, при этом ему не будут доступны функции продукта и будет отображено соответствующее предупреждение (</w:t>
            </w:r>
            <w:r>
              <w:fldChar w:fldCharType="begin"/>
            </w:r>
            <w:r>
              <w:instrText xml:space="preserve"> REF _Ref210036194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5</w:t>
            </w:r>
            <w:r>
              <w:fldChar w:fldCharType="end"/>
            </w:r>
            <w:r>
              <w:t>). После успешной регистрации пользователя администратору системы будет направлено соответствующее уведомление, он предоставит необходимый доступ в соответствии с внутренними регламентами работы, и вы получите уведомление на электронную почту (</w:t>
            </w:r>
            <w:r>
              <w:fldChar w:fldCharType="begin"/>
            </w:r>
            <w:r>
              <w:instrText xml:space="preserve"> REF _Ref210036507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6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3849CD6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6324" w:dyaOrig="1008" w14:anchorId="77AAC4F3">
                <v:shape id="_x0000_i1033" type="#_x0000_t75" style="width:316.2pt;height:50.4pt" o:ole="">
                  <v:imagedata r:id="rId25" o:title=""/>
                </v:shape>
                <o:OLEObject Type="Embed" ProgID="PBrush" ShapeID="_x0000_i1033" DrawAspect="Content" ObjectID="_1838848711" r:id="rId26"/>
              </w:object>
            </w:r>
          </w:p>
          <w:p w14:paraId="018198C9" w14:textId="77777777" w:rsidR="002B7DC0" w:rsidRDefault="002B7DC0">
            <w:pPr>
              <w:pStyle w:val="a9"/>
              <w:rPr>
                <w:lang w:val="en-US"/>
              </w:rPr>
            </w:pPr>
            <w:bookmarkStart w:id="16" w:name="_Ref21003619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  <w:bookmarkEnd w:id="16"/>
          </w:p>
          <w:p w14:paraId="63CEFEBB" w14:textId="77777777" w:rsidR="002B7DC0" w:rsidRDefault="002B7DC0">
            <w:pPr>
              <w:rPr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object w:dxaOrig="6348" w:dyaOrig="1884" w14:anchorId="6D5292B7">
                <v:shape id="_x0000_i1034" type="#_x0000_t75" style="width:317.4pt;height:94.2pt" o:ole="">
                  <v:imagedata r:id="rId27" o:title=""/>
                </v:shape>
                <o:OLEObject Type="Embed" ProgID="PBrush" ShapeID="_x0000_i1034" DrawAspect="Content" ObjectID="_1838848712" r:id="rId28"/>
              </w:object>
            </w:r>
          </w:p>
          <w:p w14:paraId="170F301E" w14:textId="77777777" w:rsidR="002B7DC0" w:rsidRDefault="002B7DC0">
            <w:pPr>
              <w:pStyle w:val="a9"/>
              <w:rPr>
                <w:lang w:val="en-US"/>
              </w:rPr>
            </w:pPr>
            <w:bookmarkStart w:id="17" w:name="_Ref210036507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  <w:bookmarkEnd w:id="17"/>
          </w:p>
        </w:tc>
      </w:tr>
      <w:tr w:rsidR="002B7DC0" w14:paraId="58E4B1F9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20034476" w14:textId="77777777" w:rsidR="002B7DC0" w:rsidRDefault="002B7DC0">
            <w:pPr>
              <w:ind w:firstLine="321"/>
            </w:pPr>
            <w:r>
              <w:t>В случае, если пользователь забыл пароль для входа в личный кабинет, его можно восстановить. Для этого на странице авторизации (</w:t>
            </w:r>
            <w:r>
              <w:fldChar w:fldCharType="begin"/>
            </w:r>
            <w:r>
              <w:instrText xml:space="preserve"> REF _Ref210033398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) необходимо нажать ссылку </w:t>
            </w:r>
            <w:r>
              <w:rPr>
                <w:rFonts w:eastAsia="Times New Roman"/>
                <w:position w:val="-8"/>
                <w:sz w:val="24"/>
                <w:szCs w:val="24"/>
              </w:rPr>
              <w:object w:dxaOrig="2148" w:dyaOrig="288" w14:anchorId="13D35AD0">
                <v:shape id="_x0000_i1035" type="#_x0000_t75" style="width:107.4pt;height:14.4pt" o:ole="">
                  <v:imagedata r:id="rId29" o:title=""/>
                </v:shape>
                <o:OLEObject Type="Embed" ProgID="PBrush" ShapeID="_x0000_i1035" DrawAspect="Content" ObjectID="_1838848713" r:id="rId30"/>
              </w:object>
            </w:r>
            <w:r>
              <w:t xml:space="preserve">, затем во всплывающем окне указать адрес электронной почты и </w:t>
            </w:r>
            <w:r>
              <w:lastRenderedPageBreak/>
              <w:t xml:space="preserve">нажать кнопку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1728" w:dyaOrig="444" w14:anchorId="2E4F996E">
                <v:shape id="_x0000_i1036" type="#_x0000_t75" style="width:86.4pt;height:22.2pt" o:ole="">
                  <v:imagedata r:id="rId31" o:title=""/>
                </v:shape>
                <o:OLEObject Type="Embed" ProgID="PBrush" ShapeID="_x0000_i1036" DrawAspect="Content" ObjectID="_1838848714" r:id="rId32"/>
              </w:object>
            </w:r>
            <w:r>
              <w:t xml:space="preserve"> (</w:t>
            </w:r>
            <w:r>
              <w:fldChar w:fldCharType="begin"/>
            </w:r>
            <w:r>
              <w:instrText xml:space="preserve"> REF _Ref210041685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7</w:t>
            </w:r>
            <w:r>
              <w:fldChar w:fldCharType="end"/>
            </w:r>
            <w:r>
              <w:t>).</w:t>
            </w:r>
          </w:p>
          <w:p w14:paraId="38662DB9" w14:textId="77777777" w:rsidR="002B7DC0" w:rsidRDefault="002B7DC0">
            <w:pPr>
              <w:ind w:firstLine="321"/>
            </w:pPr>
            <w:r>
              <w:t xml:space="preserve">Для отмены действия и закрытия окна ввода адреса электронной почты необходимо нажать кнопку </w:t>
            </w:r>
            <w:r>
              <w:rPr>
                <w:rFonts w:eastAsia="Times New Roman"/>
                <w:sz w:val="24"/>
                <w:szCs w:val="24"/>
              </w:rPr>
              <w:object w:dxaOrig="1584" w:dyaOrig="444" w14:anchorId="3EBDEFD2">
                <v:shape id="_x0000_i1037" type="#_x0000_t75" style="width:79.2pt;height:22.2pt" o:ole="">
                  <v:imagedata r:id="rId33" o:title=""/>
                </v:shape>
                <o:OLEObject Type="Embed" ProgID="PBrush" ShapeID="_x0000_i1037" DrawAspect="Content" ObjectID="_1838848715" r:id="rId34"/>
              </w:object>
            </w:r>
            <w:r>
              <w:t>.</w:t>
            </w:r>
          </w:p>
          <w:p w14:paraId="42F4D74B" w14:textId="77777777" w:rsidR="002B7DC0" w:rsidRDefault="002B7DC0">
            <w:pPr>
              <w:ind w:firstLine="321"/>
            </w:pPr>
            <w:r>
              <w:t>Для завершения восстановления пароля необходимо перейти по ссылке, указанной в письме (</w:t>
            </w:r>
            <w:r>
              <w:fldChar w:fldCharType="begin"/>
            </w:r>
            <w:r>
              <w:instrText xml:space="preserve"> REF _Ref210041884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8</w:t>
            </w:r>
            <w:r>
              <w:fldChar w:fldCharType="end"/>
            </w:r>
            <w:r>
              <w:t>).</w:t>
            </w:r>
          </w:p>
          <w:p w14:paraId="45F41DDB" w14:textId="77777777" w:rsidR="002B7DC0" w:rsidRDefault="002B7DC0">
            <w:pPr>
              <w:ind w:firstLine="321"/>
            </w:pPr>
            <w:r>
              <w:t>На форме восстановления пароля указать новый пароль и подтвердить его, затем нажать кнопку «Изменить пароль» (</w:t>
            </w:r>
            <w:r>
              <w:fldChar w:fldCharType="begin"/>
            </w:r>
            <w:r>
              <w:instrText xml:space="preserve"> REF _Ref210043158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9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12A2A95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6348" w:dyaOrig="2148" w14:anchorId="17A6237C">
                <v:shape id="_x0000_i1038" type="#_x0000_t75" style="width:317.4pt;height:107.4pt" o:ole="">
                  <v:imagedata r:id="rId35" o:title=""/>
                </v:shape>
                <o:OLEObject Type="Embed" ProgID="PBrush" ShapeID="_x0000_i1038" DrawAspect="Content" ObjectID="_1838848716" r:id="rId36"/>
              </w:object>
            </w:r>
          </w:p>
          <w:p w14:paraId="09B06FAC" w14:textId="77777777" w:rsidR="002B7DC0" w:rsidRDefault="002B7DC0">
            <w:pPr>
              <w:pStyle w:val="a9"/>
            </w:pPr>
            <w:bookmarkStart w:id="18" w:name="_Ref210041685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  <w:bookmarkEnd w:id="18"/>
          </w:p>
          <w:p w14:paraId="50B8CF48" w14:textId="34802A40" w:rsidR="002B7DC0" w:rsidRDefault="002B7DC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ABF781" wp14:editId="68197A92">
                  <wp:extent cx="2735580" cy="891540"/>
                  <wp:effectExtent l="0" t="0" r="7620" b="3810"/>
                  <wp:docPr id="9426799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4E707" w14:textId="77777777" w:rsidR="002B7DC0" w:rsidRDefault="002B7DC0">
            <w:pPr>
              <w:pStyle w:val="a9"/>
            </w:pPr>
            <w:bookmarkStart w:id="19" w:name="_Ref21004188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  <w:bookmarkEnd w:id="19"/>
          </w:p>
          <w:p w14:paraId="3A4FEAA2" w14:textId="77777777" w:rsidR="002B7DC0" w:rsidRDefault="002B7DC0">
            <w:pPr>
              <w:keepNext/>
              <w:jc w:val="center"/>
              <w:rPr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object w:dxaOrig="5076" w:dyaOrig="2328" w14:anchorId="6F42F730">
                <v:shape id="_x0000_i1040" type="#_x0000_t75" style="width:253.8pt;height:116.4pt" o:ole="">
                  <v:imagedata r:id="rId38" o:title=""/>
                </v:shape>
                <o:OLEObject Type="Embed" ProgID="PBrush" ShapeID="_x0000_i1040" DrawAspect="Content" ObjectID="_1838848717" r:id="rId39"/>
              </w:object>
            </w:r>
          </w:p>
          <w:p w14:paraId="26E922B1" w14:textId="77777777" w:rsidR="002B7DC0" w:rsidRDefault="002B7DC0">
            <w:pPr>
              <w:pStyle w:val="a9"/>
              <w:rPr>
                <w:lang w:val="en-US"/>
              </w:rPr>
            </w:pPr>
            <w:bookmarkStart w:id="20" w:name="_Ref21004315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  <w:bookmarkEnd w:id="20"/>
          </w:p>
        </w:tc>
      </w:tr>
      <w:tr w:rsidR="002B7DC0" w14:paraId="2E4A64AB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88C76D8" w14:textId="77777777" w:rsidR="002B7DC0" w:rsidRDefault="002B7DC0">
            <w:pPr>
              <w:ind w:firstLine="321"/>
            </w:pPr>
            <w:r>
              <w:lastRenderedPageBreak/>
              <w:t>После успешной регистрации и входа в электронный продукт отобразится стартовое окно, содержащее основные функции. В левой части рабочего пространства отображается панель навигации продукта, а в правой части – «плитки» со ссылками на основные разделы продукта (</w:t>
            </w:r>
            <w:r>
              <w:fldChar w:fldCharType="begin"/>
            </w:r>
            <w:r>
              <w:instrText xml:space="preserve"> REF _Ref210044727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>).</w:t>
            </w:r>
          </w:p>
          <w:p w14:paraId="1FB8310F" w14:textId="77777777" w:rsidR="002B7DC0" w:rsidRDefault="002B7DC0">
            <w:pPr>
              <w:ind w:firstLine="321"/>
            </w:pPr>
            <w:r>
              <w:t>Обратите внимание, если ваш уровень доступа к продукту не предполагает работу с отдельными из представленных элементов, они не будут отображены на стартовой странице и не будут доступны.</w:t>
            </w:r>
          </w:p>
          <w:p w14:paraId="783ED833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DF90EDF" w14:textId="77777777" w:rsidR="002B7DC0" w:rsidRDefault="002B7DC0">
            <w:pPr>
              <w:jc w:val="center"/>
              <w:rPr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object w:dxaOrig="6288" w:dyaOrig="2508" w14:anchorId="7711D8C8">
                <v:shape id="_x0000_i1041" type="#_x0000_t75" style="width:314.4pt;height:125.4pt" o:ole="">
                  <v:imagedata r:id="rId40" o:title=""/>
                </v:shape>
                <o:OLEObject Type="Embed" ProgID="PBrush" ShapeID="_x0000_i1041" DrawAspect="Content" ObjectID="_1838848718" r:id="rId41"/>
              </w:object>
            </w:r>
          </w:p>
          <w:p w14:paraId="76BC3BAD" w14:textId="77777777" w:rsidR="002B7DC0" w:rsidRDefault="002B7DC0">
            <w:pPr>
              <w:pStyle w:val="a9"/>
              <w:spacing w:after="0"/>
            </w:pPr>
            <w:bookmarkStart w:id="21" w:name="_Ref210044727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  <w:bookmarkEnd w:id="21"/>
          </w:p>
        </w:tc>
      </w:tr>
    </w:tbl>
    <w:p w14:paraId="7704C1AB" w14:textId="77777777" w:rsidR="002B7DC0" w:rsidRDefault="002B7DC0" w:rsidP="002B7DC0">
      <w:pPr>
        <w:jc w:val="center"/>
      </w:pPr>
    </w:p>
    <w:p w14:paraId="0C86BD40" w14:textId="77777777" w:rsidR="002B7DC0" w:rsidRDefault="002B7DC0" w:rsidP="002B7DC0">
      <w:pPr>
        <w:jc w:val="center"/>
      </w:pPr>
    </w:p>
    <w:p w14:paraId="28170B1B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22" w:name="_Toc227240241"/>
      <w:bookmarkStart w:id="23" w:name="_Toc228235814"/>
      <w:r>
        <w:rPr>
          <w:rFonts w:ascii="Franklin Gothic Medium" w:hAnsi="Franklin Gothic Medium"/>
          <w:color w:val="595959" w:themeColor="text1" w:themeTint="A6"/>
        </w:rPr>
        <w:lastRenderedPageBreak/>
        <w:t>Взаимодействие со службой технической поддержки</w:t>
      </w:r>
      <w:bookmarkEnd w:id="22"/>
      <w:bookmarkEnd w:id="23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74A5BB02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711CFE5" w14:textId="77777777" w:rsidR="002B7DC0" w:rsidRDefault="002B7DC0">
            <w:pPr>
              <w:ind w:firstLine="321"/>
            </w:pPr>
            <w:r>
              <w:t>Обращения в поддержку доступно в меню пользователя (справа от имени пользователя), посредством выбора пункта «Обращения в поддержку» (</w:t>
            </w:r>
            <w:r>
              <w:fldChar w:fldCharType="begin"/>
            </w:r>
            <w:r>
              <w:instrText xml:space="preserve"> REF _Ref210222960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11</w:t>
            </w:r>
            <w:r>
              <w:fldChar w:fldCharType="end"/>
            </w:r>
            <w:r>
              <w:t>).</w:t>
            </w:r>
          </w:p>
          <w:p w14:paraId="216149CD" w14:textId="77777777" w:rsidR="002B7DC0" w:rsidRDefault="002B7DC0">
            <w:pPr>
              <w:ind w:firstLine="321"/>
            </w:pPr>
            <w:r>
              <w:t xml:space="preserve">При появлении вопросов по работе в системе необходимо нажать кнопку 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1008" w:dyaOrig="312" w14:anchorId="02B663AD">
                <v:shape id="_x0000_i1042" type="#_x0000_t75" style="width:50.4pt;height:15.6pt" o:ole="">
                  <v:imagedata r:id="rId42" o:title=""/>
                </v:shape>
                <o:OLEObject Type="Embed" ProgID="PBrush" ShapeID="_x0000_i1042" DrawAspect="Content" ObjectID="_1838848719" r:id="rId43"/>
              </w:object>
            </w:r>
            <w:r>
              <w:t xml:space="preserve">, просто ввести свой вопрос и нажать «Отправить»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300" w:dyaOrig="288" w14:anchorId="2A1A906F">
                <v:shape id="_x0000_i1043" type="#_x0000_t75" style="width:15pt;height:14.4pt" o:ole="">
                  <v:imagedata r:id="rId44" o:title=""/>
                </v:shape>
                <o:OLEObject Type="Embed" ProgID="PBrush" ShapeID="_x0000_i1043" DrawAspect="Content" ObjectID="_1838848720" r:id="rId45"/>
              </w:object>
            </w:r>
            <w:r>
              <w:t>. Указанный вопрос будет получен службой поддержки. Статус вопроса можно отслеживать, выбрав данный вопрос в таблице. При изменении статуса вашего вопроса, вы будете получать соответствующее уведомление (см. ниже раздел «Просмотр уведомлений»).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2C590D7F" w14:textId="77777777" w:rsidR="002B7DC0" w:rsidRDefault="002B7DC0">
            <w:pPr>
              <w:rPr>
                <w:lang w:val="en-US"/>
              </w:rPr>
            </w:pPr>
            <w:r>
              <w:rPr>
                <w:rFonts w:eastAsia="Times New Roman"/>
                <w:sz w:val="24"/>
                <w:szCs w:val="24"/>
              </w:rPr>
              <w:object w:dxaOrig="6216" w:dyaOrig="2712" w14:anchorId="5823A8B9">
                <v:shape id="_x0000_i1044" type="#_x0000_t75" style="width:310.8pt;height:135.6pt" o:ole="">
                  <v:imagedata r:id="rId46" o:title=""/>
                </v:shape>
                <o:OLEObject Type="Embed" ProgID="PBrush" ShapeID="_x0000_i1044" DrawAspect="Content" ObjectID="_1838848721" r:id="rId47"/>
              </w:object>
            </w:r>
          </w:p>
          <w:p w14:paraId="6F679AAC" w14:textId="77777777" w:rsidR="002B7DC0" w:rsidRDefault="002B7DC0">
            <w:pPr>
              <w:pStyle w:val="a9"/>
            </w:pPr>
            <w:bookmarkStart w:id="24" w:name="_Ref210222960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  <w:bookmarkEnd w:id="24"/>
          </w:p>
        </w:tc>
      </w:tr>
    </w:tbl>
    <w:p w14:paraId="150425C1" w14:textId="77777777" w:rsidR="002B7DC0" w:rsidRDefault="002B7DC0" w:rsidP="002B7DC0">
      <w:pPr>
        <w:jc w:val="center"/>
      </w:pPr>
    </w:p>
    <w:p w14:paraId="5B29117D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25" w:name="_Toc227240242"/>
      <w:bookmarkStart w:id="26" w:name="_Toc228235815"/>
      <w:r>
        <w:rPr>
          <w:rFonts w:ascii="Franklin Gothic Medium" w:hAnsi="Franklin Gothic Medium"/>
          <w:color w:val="595959" w:themeColor="text1" w:themeTint="A6"/>
        </w:rPr>
        <w:t>Просмотр уведомлений</w:t>
      </w:r>
      <w:bookmarkEnd w:id="25"/>
      <w:bookmarkEnd w:id="26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7FA93DF1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90C0FA" w14:textId="77777777" w:rsidR="002B7DC0" w:rsidRDefault="002B7DC0">
            <w:pPr>
              <w:ind w:firstLine="321"/>
            </w:pPr>
            <w:r>
              <w:t xml:space="preserve">При наличии непрочитанных уведомлений, справа от имени пользователя на иконке вызова меню пользователя будет отображена пульсирующая индикация, а при открытии меню пользователя рядом с пунктом меню «Уведомления» будет отображен соответствующий ярлык, показывающий количество непрочитанных уведомлений. Выбор соответствующего пункта меню откроет форму просмотра уведомлений, в </w:t>
            </w:r>
            <w:r>
              <w:lastRenderedPageBreak/>
              <w:t>которой можно прочитать текст как новых, так и ранее отправленных уведомлений (</w:t>
            </w:r>
            <w:r>
              <w:fldChar w:fldCharType="begin"/>
            </w:r>
            <w:r>
              <w:instrText xml:space="preserve"> REF _Ref210222672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12</w:t>
            </w:r>
            <w:r>
              <w:fldChar w:fldCharType="end"/>
            </w:r>
            <w:r>
              <w:t>).</w:t>
            </w:r>
          </w:p>
          <w:p w14:paraId="3948051F" w14:textId="77777777" w:rsidR="002B7DC0" w:rsidRDefault="002B7DC0">
            <w:pPr>
              <w:ind w:firstLine="321"/>
            </w:pPr>
            <w:r>
              <w:t>Уведомления как правило содержат такую информацию, как изменения статуса заявок в техническую поддержку, предоставления доступа к функциям продукта для новых пользователей.</w:t>
            </w:r>
          </w:p>
          <w:p w14:paraId="1AF948FC" w14:textId="77777777" w:rsidR="002B7DC0" w:rsidRDefault="002B7DC0">
            <w:pPr>
              <w:ind w:firstLine="321"/>
            </w:pPr>
            <w:r>
              <w:t xml:space="preserve">Пользователи с отдельными правами в данном разделе могут создавать произвольные текстовые уведомления, которые получат все пользователи продукта, путем нажатия на кнопку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376" w:dyaOrig="372" w14:anchorId="6B0CAD1A">
                <v:shape id="_x0000_i1045" type="#_x0000_t75" style="width:118.8pt;height:18.6pt" o:ole="">
                  <v:imagedata r:id="rId48" o:title=""/>
                </v:shape>
                <o:OLEObject Type="Embed" ProgID="PBrush" ShapeID="_x0000_i1045" DrawAspect="Content" ObjectID="_1838848722" r:id="rId49"/>
              </w:object>
            </w:r>
          </w:p>
          <w:p w14:paraId="6871B367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6CFC57AC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300" w:dyaOrig="4848" w14:anchorId="6059ADDD">
                <v:shape id="_x0000_i1046" type="#_x0000_t75" style="width:315pt;height:242.4pt" o:ole="">
                  <v:imagedata r:id="rId50" o:title=""/>
                </v:shape>
                <o:OLEObject Type="Embed" ProgID="PBrush" ShapeID="_x0000_i1046" DrawAspect="Content" ObjectID="_1838848723" r:id="rId51"/>
              </w:object>
            </w:r>
          </w:p>
          <w:p w14:paraId="27BC58D9" w14:textId="77777777" w:rsidR="002B7DC0" w:rsidRDefault="002B7DC0">
            <w:pPr>
              <w:pStyle w:val="a9"/>
            </w:pPr>
            <w:bookmarkStart w:id="27" w:name="_Ref210222672"/>
            <w:r>
              <w:lastRenderedPageBreak/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  <w:bookmarkEnd w:id="27"/>
          </w:p>
        </w:tc>
      </w:tr>
    </w:tbl>
    <w:p w14:paraId="1ABA40D6" w14:textId="77777777" w:rsidR="002B7DC0" w:rsidRDefault="002B7DC0" w:rsidP="002B7DC0">
      <w:pPr>
        <w:jc w:val="center"/>
      </w:pPr>
    </w:p>
    <w:p w14:paraId="76561600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28" w:name="_Toc227240243"/>
      <w:bookmarkStart w:id="29" w:name="_Toc228235816"/>
      <w:r>
        <w:rPr>
          <w:rFonts w:ascii="Franklin Gothic Medium" w:hAnsi="Franklin Gothic Medium"/>
          <w:color w:val="595959" w:themeColor="text1" w:themeTint="A6"/>
        </w:rPr>
        <w:lastRenderedPageBreak/>
        <w:t>Использование рабочего стола</w:t>
      </w:r>
      <w:bookmarkEnd w:id="28"/>
      <w:bookmarkEnd w:id="29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6D1EB796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F96EA0C" w14:textId="77777777" w:rsidR="002B7DC0" w:rsidRDefault="002B7DC0">
            <w:pPr>
              <w:ind w:firstLine="321"/>
            </w:pPr>
            <w:r>
              <w:t>Рабочий стол позволяет осуществлять навигацию по имеющимся в продукте данным и их просмотр. Данные в системе представлены в виде таблиц и диаграмм.</w:t>
            </w:r>
          </w:p>
          <w:p w14:paraId="3B9DA580" w14:textId="77777777" w:rsidR="002B7DC0" w:rsidRDefault="002B7DC0">
            <w:pPr>
              <w:ind w:firstLine="321"/>
            </w:pPr>
            <w:r>
              <w:t>Навигация к разделу происходит по нажатию плитки «Открыть рабочий стол» на стартовой странице (</w:t>
            </w:r>
            <w:r>
              <w:fldChar w:fldCharType="begin"/>
            </w:r>
            <w:r>
              <w:instrText xml:space="preserve"> REF _Ref210044727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>).</w:t>
            </w:r>
          </w:p>
          <w:p w14:paraId="29E302DB" w14:textId="77777777" w:rsidR="002B7DC0" w:rsidRDefault="002B7DC0">
            <w:pPr>
              <w:ind w:firstLine="321"/>
            </w:pPr>
            <w:r>
              <w:t>При открытии рабочего стола в панели навигации в левой части страницы будет отображена иерархическая (древовидная) область навигации, содержащих все наборы данных, имеющихся в электронном продукте. Нажатие левой кнопки мыши на элементе выбирает его – если выбирается родительский элемент, то он будет распахнут и отобразятся дочерние элементы (</w:t>
            </w:r>
            <w:r>
              <w:fldChar w:fldCharType="begin"/>
            </w:r>
            <w:r>
              <w:instrText xml:space="preserve"> REF _Ref210045454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13</w:t>
            </w:r>
            <w:r>
              <w:fldChar w:fldCharType="end"/>
            </w:r>
            <w:r>
              <w:t>).</w:t>
            </w:r>
          </w:p>
          <w:p w14:paraId="04F15FDB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AF7154C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2232" w:dyaOrig="6648" w14:anchorId="6B6FD505">
                <v:shape id="_x0000_i1047" type="#_x0000_t75" style="width:111.6pt;height:332.4pt" o:ole="">
                  <v:imagedata r:id="rId52" o:title=""/>
                </v:shape>
                <o:OLEObject Type="Embed" ProgID="PBrush" ShapeID="_x0000_i1047" DrawAspect="Content" ObjectID="_1838848724" r:id="rId53"/>
              </w:object>
            </w:r>
          </w:p>
          <w:p w14:paraId="33F8DC0D" w14:textId="77777777" w:rsidR="002B7DC0" w:rsidRDefault="002B7DC0">
            <w:pPr>
              <w:pStyle w:val="a9"/>
              <w:spacing w:after="0"/>
            </w:pPr>
            <w:bookmarkStart w:id="30" w:name="_Ref21004545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  <w:bookmarkEnd w:id="30"/>
          </w:p>
        </w:tc>
      </w:tr>
      <w:tr w:rsidR="002B7DC0" w14:paraId="04C6665C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E75DFAA" w14:textId="77777777" w:rsidR="002B7DC0" w:rsidRDefault="002B7DC0">
            <w:pPr>
              <w:ind w:firstLine="321"/>
            </w:pPr>
            <w:r>
              <w:t>Если в иерархической панели навигации выбирается элемент с данными – он будет отображен в правой части страницы (рабочей области) (</w:t>
            </w:r>
            <w:r>
              <w:fldChar w:fldCharType="begin"/>
            </w:r>
            <w:r>
              <w:instrText xml:space="preserve"> REF _Ref210045460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14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B12656F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6084" w:dyaOrig="3156" w14:anchorId="3C4C0393">
                <v:shape id="_x0000_i1048" type="#_x0000_t75" style="width:304.2pt;height:157.8pt" o:ole="">
                  <v:imagedata r:id="rId54" o:title=""/>
                </v:shape>
                <o:OLEObject Type="Embed" ProgID="PBrush" ShapeID="_x0000_i1048" DrawAspect="Content" ObjectID="_1838848725" r:id="rId55"/>
              </w:object>
            </w:r>
          </w:p>
          <w:p w14:paraId="2BCA23A6" w14:textId="77777777" w:rsidR="002B7DC0" w:rsidRDefault="002B7DC0">
            <w:pPr>
              <w:pStyle w:val="a9"/>
              <w:keepNext/>
              <w:spacing w:after="0"/>
            </w:pPr>
            <w:bookmarkStart w:id="31" w:name="_Ref210045460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  <w:bookmarkEnd w:id="31"/>
          </w:p>
        </w:tc>
      </w:tr>
    </w:tbl>
    <w:p w14:paraId="4A517CBC" w14:textId="77777777" w:rsidR="002B7DC0" w:rsidRDefault="002B7DC0" w:rsidP="002B7DC0">
      <w:pPr>
        <w:rPr>
          <w:lang w:val="en-US"/>
        </w:rPr>
      </w:pPr>
    </w:p>
    <w:p w14:paraId="332B23AC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32" w:name="_Toc227240244"/>
      <w:bookmarkStart w:id="33" w:name="_Toc228235817"/>
      <w:r>
        <w:rPr>
          <w:rFonts w:ascii="Franklin Gothic Medium" w:hAnsi="Franklin Gothic Medium"/>
          <w:color w:val="595959" w:themeColor="text1" w:themeTint="A6"/>
        </w:rPr>
        <w:lastRenderedPageBreak/>
        <w:t>Работа с табличными данными на рабочем столе</w:t>
      </w:r>
      <w:bookmarkEnd w:id="32"/>
      <w:bookmarkEnd w:id="33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4383C147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9043C21" w14:textId="77777777" w:rsidR="002B7DC0" w:rsidRDefault="002B7DC0">
            <w:pPr>
              <w:ind w:firstLine="321"/>
            </w:pPr>
            <w:r>
              <w:t>Если на рабочем столе выбран элемент, представляющий собой таблицу с данными, таблица отобразится в правой части продукта в стандартном элементе управления (</w:t>
            </w:r>
            <w:r>
              <w:fldChar w:fldCharType="begin"/>
            </w:r>
            <w:r>
              <w:instrText xml:space="preserve"> REF _Ref210045460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14</w:t>
            </w:r>
            <w:r>
              <w:fldChar w:fldCharType="end"/>
            </w:r>
            <w:r>
              <w:t xml:space="preserve">). </w:t>
            </w:r>
          </w:p>
          <w:p w14:paraId="52836BC5" w14:textId="77777777" w:rsidR="002B7DC0" w:rsidRDefault="002B7DC0">
            <w:pPr>
              <w:ind w:firstLine="321"/>
            </w:pPr>
            <w:r>
              <w:t>Для каждой таблицы, отображаемой на рабочем столе, доступен стандартный набор функций:</w:t>
            </w:r>
          </w:p>
          <w:p w14:paraId="16CA3DBC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Сортировка.</w:t>
            </w:r>
            <w:r>
              <w:t xml:space="preserve"> При клике мышкой на любой графе таблицы, она будет отсортирована по данной графе. Повторные клик изменит направление сортировки, еще один клик отменит сортировку. Клик мышкой на колонку с зажатой клавишей «</w:t>
            </w:r>
            <w:r>
              <w:rPr>
                <w:lang w:val="en-US"/>
              </w:rPr>
              <w:t>Shift</w:t>
            </w:r>
            <w:r>
              <w:t>» добавит графу к уже отсортированным графам (</w:t>
            </w:r>
            <w:r>
              <w:fldChar w:fldCharType="begin"/>
            </w:r>
            <w:r>
              <w:instrText xml:space="preserve"> REF _Ref210199613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15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7AF0E9D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6216" w:dyaOrig="1668" w14:anchorId="4B31E176">
                <v:shape id="_x0000_i1049" type="#_x0000_t75" style="width:310.8pt;height:83.4pt" o:ole="">
                  <v:imagedata r:id="rId56" o:title=""/>
                </v:shape>
                <o:OLEObject Type="Embed" ProgID="PBrush" ShapeID="_x0000_i1049" DrawAspect="Content" ObjectID="_1838848726" r:id="rId57"/>
              </w:object>
            </w:r>
          </w:p>
          <w:p w14:paraId="41D09B84" w14:textId="77777777" w:rsidR="002B7DC0" w:rsidRDefault="002B7DC0">
            <w:pPr>
              <w:pStyle w:val="a9"/>
            </w:pPr>
            <w:bookmarkStart w:id="34" w:name="_Ref210199613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  <w:bookmarkEnd w:id="34"/>
          </w:p>
          <w:p w14:paraId="7AEAE1CE" w14:textId="77777777" w:rsidR="002B7DC0" w:rsidRDefault="002B7DC0"/>
          <w:p w14:paraId="1FE58749" w14:textId="77777777" w:rsidR="002B7DC0" w:rsidRDefault="002B7DC0"/>
        </w:tc>
      </w:tr>
      <w:tr w:rsidR="002B7DC0" w14:paraId="52EC0BEA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09A9EC1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Фильтрация.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53A35B82">
                <v:shape id="_x0000_i1050" type="#_x0000_t75" style="width:14.4pt;height:14.4pt" o:ole="">
                  <v:imagedata r:id="rId58" o:title=""/>
                </v:shape>
                <o:OLEObject Type="Embed" ProgID="PBrush" ShapeID="_x0000_i1050" DrawAspect="Content" ObjectID="_1838848727" r:id="rId59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288" w14:anchorId="3CFA7CCB">
                <v:shape id="_x0000_i1051" type="#_x0000_t75" style="width:14.4pt;height:14.4pt" o:ole="">
                  <v:imagedata r:id="rId60" o:title=""/>
                </v:shape>
                <o:OLEObject Type="Embed" ProgID="PBrush" ShapeID="_x0000_i1051" DrawAspect="Content" ObjectID="_1838848728" r:id="rId61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>
              <w:t>содержит список значений графы и позволяет выбрать отдельные значения графы для отображения в таблице (</w:t>
            </w:r>
            <w:r>
              <w:fldChar w:fldCharType="begin"/>
            </w:r>
            <w:r>
              <w:instrText xml:space="preserve"> REF _Ref210200105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16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6C92369" w14:textId="77777777" w:rsidR="002B7DC0" w:rsidRDefault="002B7DC0">
            <w:r>
              <w:rPr>
                <w:rFonts w:eastAsia="Times New Roman"/>
                <w:sz w:val="24"/>
                <w:szCs w:val="24"/>
              </w:rPr>
              <w:object w:dxaOrig="6336" w:dyaOrig="2304" w14:anchorId="7092472B">
                <v:shape id="_x0000_i1052" type="#_x0000_t75" style="width:316.8pt;height:115.2pt" o:ole="">
                  <v:imagedata r:id="rId62" o:title=""/>
                </v:shape>
                <o:OLEObject Type="Embed" ProgID="PBrush" ShapeID="_x0000_i1052" DrawAspect="Content" ObjectID="_1838848729" r:id="rId63"/>
              </w:object>
            </w:r>
          </w:p>
          <w:p w14:paraId="5D60500E" w14:textId="77777777" w:rsidR="002B7DC0" w:rsidRDefault="002B7DC0">
            <w:pPr>
              <w:pStyle w:val="a9"/>
            </w:pPr>
            <w:bookmarkStart w:id="35" w:name="_Ref210200105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  <w:bookmarkEnd w:id="35"/>
          </w:p>
        </w:tc>
      </w:tr>
      <w:tr w:rsidR="002B7DC0" w14:paraId="6FB50177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4920040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lastRenderedPageBreak/>
              <w:t>Выбор граф для отображения.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36C12B24">
                <v:shape id="_x0000_i1053" type="#_x0000_t75" style="width:14.4pt;height:14.4pt" o:ole="">
                  <v:imagedata r:id="rId58" o:title=""/>
                </v:shape>
                <o:OLEObject Type="Embed" ProgID="PBrush" ShapeID="_x0000_i1053" DrawAspect="Content" ObjectID="_1838848730" r:id="rId64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2BA0DAEC">
                <v:shape id="_x0000_i1054" type="#_x0000_t75" style="width:14.4pt;height:14.4pt" o:ole="">
                  <v:imagedata r:id="rId65" o:title=""/>
                </v:shape>
                <o:OLEObject Type="Embed" ProgID="PBrush" ShapeID="_x0000_i1054" DrawAspect="Content" ObjectID="_1838848731" r:id="rId66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>
              <w:t>содержит список граф таблицы и позволяет выбрать отдельные графы для отображения в таблице (</w:t>
            </w:r>
            <w:r>
              <w:fldChar w:fldCharType="begin"/>
            </w:r>
            <w:r>
              <w:instrText xml:space="preserve"> REF _Ref210200318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17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02074D6" w14:textId="77777777" w:rsidR="002B7DC0" w:rsidRDefault="002B7DC0">
            <w:r>
              <w:rPr>
                <w:rFonts w:eastAsia="Times New Roman"/>
                <w:sz w:val="24"/>
                <w:szCs w:val="24"/>
              </w:rPr>
              <w:object w:dxaOrig="6300" w:dyaOrig="2244" w14:anchorId="54FB5737">
                <v:shape id="_x0000_i1055" type="#_x0000_t75" style="width:315pt;height:112.2pt" o:ole="">
                  <v:imagedata r:id="rId67" o:title=""/>
                </v:shape>
                <o:OLEObject Type="Embed" ProgID="PBrush" ShapeID="_x0000_i1055" DrawAspect="Content" ObjectID="_1838848732" r:id="rId68"/>
              </w:object>
            </w:r>
          </w:p>
          <w:p w14:paraId="682F0A8F" w14:textId="77777777" w:rsidR="002B7DC0" w:rsidRDefault="002B7DC0">
            <w:pPr>
              <w:pStyle w:val="a9"/>
            </w:pPr>
            <w:bookmarkStart w:id="36" w:name="_Ref21020031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  <w:bookmarkEnd w:id="36"/>
          </w:p>
        </w:tc>
      </w:tr>
      <w:tr w:rsidR="002B7DC0" w14:paraId="1A23650A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E061331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Быстрое изменение размеров граф, закрепление колонок, сброс форматирования.</w:t>
            </w:r>
            <w:r>
              <w:t xml:space="preserve"> При наведении мышкой на графу таблицы, появится кнопка вызова контекстного меню графы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494DBDC2">
                <v:shape id="_x0000_i1056" type="#_x0000_t75" style="width:14.4pt;height:14.4pt" o:ole="">
                  <v:imagedata r:id="rId58" o:title=""/>
                </v:shape>
                <o:OLEObject Type="Embed" ProgID="PBrush" ShapeID="_x0000_i1056" DrawAspect="Content" ObjectID="_1838848733" r:id="rId69"/>
              </w:object>
            </w:r>
            <w:r>
              <w:rPr>
                <w:position w:val="-6"/>
              </w:rPr>
              <w:t xml:space="preserve">. Контекстное меню содержит несколько вкладок. Вкладка </w:t>
            </w:r>
            <w:r>
              <w:rPr>
                <w:rFonts w:eastAsia="Times New Roman"/>
                <w:position w:val="-8"/>
                <w:sz w:val="24"/>
                <w:szCs w:val="24"/>
              </w:rPr>
              <w:object w:dxaOrig="288" w:dyaOrig="288" w14:anchorId="4675A114">
                <v:shape id="_x0000_i1057" type="#_x0000_t75" style="width:14.4pt;height:14.4pt" o:ole="">
                  <v:imagedata r:id="rId70" o:title=""/>
                </v:shape>
                <o:OLEObject Type="Embed" ProgID="PBrush" ShapeID="_x0000_i1057" DrawAspect="Content" ObjectID="_1838848734" r:id="rId71"/>
              </w:object>
            </w:r>
            <w:r>
              <w:t xml:space="preserve"> </w:t>
            </w:r>
            <w:r>
              <w:rPr>
                <w:position w:val="-6"/>
              </w:rPr>
              <w:t xml:space="preserve"> </w:t>
            </w:r>
            <w:r>
              <w:t>содержит список операций с графами таблицы (</w:t>
            </w:r>
            <w:r>
              <w:fldChar w:fldCharType="begin"/>
            </w:r>
            <w:r>
              <w:instrText xml:space="preserve"> REF _Ref210200863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18</w:t>
            </w:r>
            <w:r>
              <w:fldChar w:fldCharType="end"/>
            </w:r>
            <w:r>
              <w:t>) и позволяет:</w:t>
            </w:r>
          </w:p>
          <w:p w14:paraId="1A1AF414" w14:textId="77777777" w:rsidR="002B7DC0" w:rsidRDefault="002B7DC0">
            <w:pPr>
              <w:ind w:firstLine="321"/>
            </w:pPr>
            <w:r>
              <w:t>- закрепить графу слева или справа, снять закрепление графы;</w:t>
            </w:r>
          </w:p>
          <w:p w14:paraId="17125C5D" w14:textId="77777777" w:rsidR="002B7DC0" w:rsidRDefault="002B7DC0">
            <w:pPr>
              <w:ind w:firstLine="321"/>
            </w:pPr>
            <w:r>
              <w:t>- автоматически выставить размер графы с учетом отображаемых в графе данных;</w:t>
            </w:r>
          </w:p>
          <w:p w14:paraId="366E1EFF" w14:textId="77777777" w:rsidR="002B7DC0" w:rsidRDefault="002B7DC0">
            <w:pPr>
              <w:ind w:firstLine="321"/>
            </w:pPr>
            <w:r>
              <w:t>- автоматически выставить размер всех граф с учетом отображаемых данных;</w:t>
            </w:r>
          </w:p>
          <w:p w14:paraId="39A7F3DB" w14:textId="77777777" w:rsidR="002B7DC0" w:rsidRDefault="002B7DC0">
            <w:pPr>
              <w:ind w:firstLine="321"/>
              <w:rPr>
                <w:b/>
                <w:bCs/>
              </w:rPr>
            </w:pPr>
            <w:r>
              <w:t>- очистить форматирование и выставить все значения формата граф «по умолчанию».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7B42DC84" w14:textId="77777777" w:rsidR="002B7DC0" w:rsidRDefault="002B7DC0">
            <w:r>
              <w:rPr>
                <w:rFonts w:eastAsia="Times New Roman"/>
                <w:sz w:val="24"/>
                <w:szCs w:val="24"/>
              </w:rPr>
              <w:object w:dxaOrig="6300" w:dyaOrig="2844" w14:anchorId="29B161CC">
                <v:shape id="_x0000_i1058" type="#_x0000_t75" style="width:315pt;height:142.2pt" o:ole="">
                  <v:imagedata r:id="rId72" o:title=""/>
                </v:shape>
                <o:OLEObject Type="Embed" ProgID="PBrush" ShapeID="_x0000_i1058" DrawAspect="Content" ObjectID="_1838848735" r:id="rId73"/>
              </w:object>
            </w:r>
          </w:p>
          <w:p w14:paraId="4F12AA7D" w14:textId="77777777" w:rsidR="002B7DC0" w:rsidRDefault="002B7DC0">
            <w:pPr>
              <w:pStyle w:val="a9"/>
            </w:pPr>
            <w:bookmarkStart w:id="37" w:name="_Ref210200863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  <w:bookmarkEnd w:id="37"/>
          </w:p>
        </w:tc>
      </w:tr>
      <w:tr w:rsidR="002B7DC0" w14:paraId="7AE415D7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5AE7EC20" w14:textId="77777777" w:rsidR="002B7DC0" w:rsidRDefault="002B7DC0">
            <w:pPr>
              <w:ind w:firstLine="321"/>
            </w:pPr>
            <w:r>
              <w:lastRenderedPageBreak/>
              <w:t xml:space="preserve">Нажатие правой кнопки мыши на любой ячейке с данными отобразит контекстное меню, позволяющее осуществить выгрузку текущего содержимого таблицы с учетом сортировки и фильтрации в форматы </w:t>
            </w:r>
            <w:r>
              <w:rPr>
                <w:lang w:val="en-US"/>
              </w:rPr>
              <w:t>Excel</w:t>
            </w:r>
            <w:r>
              <w:t xml:space="preserve">, </w:t>
            </w:r>
            <w:r>
              <w:rPr>
                <w:lang w:val="en-US"/>
              </w:rPr>
              <w:t>csv</w:t>
            </w:r>
            <w:r>
              <w:t xml:space="preserve"> (</w:t>
            </w:r>
            <w:r>
              <w:fldChar w:fldCharType="begin"/>
            </w:r>
            <w:r>
              <w:instrText xml:space="preserve"> REF _Ref210201384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19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E5A6A02" w14:textId="77777777" w:rsidR="002B7DC0" w:rsidRDefault="002B7DC0">
            <w:pPr>
              <w:pStyle w:val="a9"/>
              <w:keepNext/>
            </w:pPr>
            <w:r>
              <w:rPr>
                <w:rFonts w:eastAsia="Times New Roman"/>
                <w:sz w:val="20"/>
                <w:szCs w:val="20"/>
              </w:rPr>
              <w:object w:dxaOrig="5676" w:dyaOrig="2076" w14:anchorId="1501874F">
                <v:shape id="_x0000_i1059" type="#_x0000_t75" style="width:283.8pt;height:103.8pt" o:ole="">
                  <v:imagedata r:id="rId74" o:title=""/>
                </v:shape>
                <o:OLEObject Type="Embed" ProgID="PBrush" ShapeID="_x0000_i1059" DrawAspect="Content" ObjectID="_1838848736" r:id="rId75"/>
              </w:object>
            </w:r>
          </w:p>
          <w:p w14:paraId="3DA19529" w14:textId="77777777" w:rsidR="002B7DC0" w:rsidRDefault="002B7DC0">
            <w:pPr>
              <w:pStyle w:val="a9"/>
            </w:pPr>
            <w:bookmarkStart w:id="38" w:name="_Ref21020138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  <w:bookmarkEnd w:id="38"/>
          </w:p>
        </w:tc>
      </w:tr>
    </w:tbl>
    <w:p w14:paraId="1B26D20B" w14:textId="77777777" w:rsidR="002B7DC0" w:rsidRDefault="002B7DC0" w:rsidP="002B7DC0">
      <w:pPr>
        <w:rPr>
          <w:lang w:val="en-US"/>
        </w:rPr>
      </w:pPr>
    </w:p>
    <w:p w14:paraId="3B54AA11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39" w:name="_Toc227240245"/>
      <w:bookmarkStart w:id="40" w:name="_Toc228235818"/>
      <w:r>
        <w:rPr>
          <w:rFonts w:ascii="Franklin Gothic Medium" w:hAnsi="Franklin Gothic Medium"/>
          <w:color w:val="595959" w:themeColor="text1" w:themeTint="A6"/>
        </w:rPr>
        <w:t>Работа с диаграммами на рабочем столе</w:t>
      </w:r>
      <w:bookmarkEnd w:id="39"/>
      <w:bookmarkEnd w:id="40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64E85CA7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A0D1F40" w14:textId="77777777" w:rsidR="002B7DC0" w:rsidRDefault="002B7DC0">
            <w:pPr>
              <w:ind w:firstLine="321"/>
            </w:pPr>
            <w:r>
              <w:t>Если на рабочем столе выбран элемент, представляющий собой диаграмму, диаграмма отобразится в правой части продукта в стандартном элементе управления (</w:t>
            </w:r>
            <w:r>
              <w:fldChar w:fldCharType="begin"/>
            </w:r>
            <w:r>
              <w:instrText xml:space="preserve"> REF _Ref210205492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20</w:t>
            </w:r>
            <w:r>
              <w:fldChar w:fldCharType="end"/>
            </w:r>
            <w:r>
              <w:t xml:space="preserve">). </w:t>
            </w:r>
          </w:p>
          <w:p w14:paraId="2474A242" w14:textId="77777777" w:rsidR="002B7DC0" w:rsidRDefault="002B7DC0">
            <w:pPr>
              <w:ind w:firstLine="321"/>
            </w:pPr>
            <w:r>
              <w:t>Для каждой диаграммы, отображаемой на рабочем столе, в правой части формы доступно меню диаграммы, содержащее стандартный для всех диаграмм набор функций:</w:t>
            </w:r>
          </w:p>
          <w:p w14:paraId="298186CF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691D7BF4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5340" w:dyaOrig="2628" w14:anchorId="76B09E03">
                <v:shape id="_x0000_i1060" type="#_x0000_t75" style="width:267pt;height:131.4pt" o:ole="">
                  <v:imagedata r:id="rId76" o:title=""/>
                </v:shape>
                <o:OLEObject Type="Embed" ProgID="PBrush" ShapeID="_x0000_i1060" DrawAspect="Content" ObjectID="_1838848737" r:id="rId77"/>
              </w:object>
            </w:r>
          </w:p>
          <w:p w14:paraId="2B2927CB" w14:textId="77777777" w:rsidR="002B7DC0" w:rsidRDefault="002B7DC0">
            <w:pPr>
              <w:pStyle w:val="a9"/>
            </w:pPr>
            <w:bookmarkStart w:id="41" w:name="_Ref210205492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  <w:bookmarkEnd w:id="41"/>
          </w:p>
        </w:tc>
      </w:tr>
      <w:tr w:rsidR="002B7DC0" w14:paraId="1204CB02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1375E91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Отображение диаграммы в виде линейного графика.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444" w:dyaOrig="432" w14:anchorId="70AAE1C2">
                <v:shape id="_x0000_i1061" type="#_x0000_t75" style="width:22.2pt;height:21.6pt" o:ole="">
                  <v:imagedata r:id="rId78" o:title=""/>
                </v:shape>
                <o:OLEObject Type="Embed" ProgID="PBrush" ShapeID="_x0000_i1061" DrawAspect="Content" ObjectID="_1838848738" r:id="rId79"/>
              </w:object>
            </w:r>
            <w:r>
              <w:t xml:space="preserve"> в меню диаграммы диаграмма отобразится в виде линейного графика (Рисунок 21).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433A9BC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5328" w:dyaOrig="2832" w14:anchorId="66A3B54D">
                <v:shape id="_x0000_i1062" type="#_x0000_t75" style="width:266.4pt;height:141.6pt" o:ole="">
                  <v:imagedata r:id="rId80" o:title=""/>
                </v:shape>
                <o:OLEObject Type="Embed" ProgID="PBrush" ShapeID="_x0000_i1062" DrawAspect="Content" ObjectID="_1838848739" r:id="rId81"/>
              </w:object>
            </w:r>
          </w:p>
          <w:p w14:paraId="4D034898" w14:textId="77777777" w:rsidR="002B7DC0" w:rsidRDefault="002B7DC0">
            <w:pPr>
              <w:pStyle w:val="a9"/>
              <w:spacing w:after="0"/>
            </w:pPr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2B7DC0" w14:paraId="00D75C8B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5CECD2C2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lastRenderedPageBreak/>
              <w:t>Отображение диаграммы в виде столбчатого графика.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444" w14:anchorId="316F457B">
                <v:shape id="_x0000_i1063" type="#_x0000_t75" style="width:14.4pt;height:22.2pt" o:ole="">
                  <v:imagedata r:id="rId82" o:title=""/>
                </v:shape>
                <o:OLEObject Type="Embed" ProgID="PBrush" ShapeID="_x0000_i1063" DrawAspect="Content" ObjectID="_1838848740" r:id="rId83"/>
              </w:object>
            </w:r>
            <w:r>
              <w:t xml:space="preserve"> в меню диаграммы диаграмма отобразится в виде столбчатого графика (</w:t>
            </w:r>
            <w:r>
              <w:fldChar w:fldCharType="begin"/>
            </w:r>
            <w:r>
              <w:instrText xml:space="preserve"> REF _Ref210206071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22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45E3DD0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5340" w:dyaOrig="2604" w14:anchorId="14C958DA">
                <v:shape id="_x0000_i1064" type="#_x0000_t75" style="width:267pt;height:130.2pt" o:ole="">
                  <v:imagedata r:id="rId84" o:title=""/>
                </v:shape>
                <o:OLEObject Type="Embed" ProgID="PBrush" ShapeID="_x0000_i1064" DrawAspect="Content" ObjectID="_1838848741" r:id="rId85"/>
              </w:object>
            </w:r>
          </w:p>
          <w:p w14:paraId="2E76062B" w14:textId="77777777" w:rsidR="002B7DC0" w:rsidRDefault="002B7DC0">
            <w:pPr>
              <w:pStyle w:val="a9"/>
              <w:spacing w:after="0"/>
            </w:pPr>
            <w:bookmarkStart w:id="42" w:name="_Ref210206071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  <w:bookmarkEnd w:id="42"/>
          </w:p>
        </w:tc>
      </w:tr>
      <w:tr w:rsidR="002B7DC0" w14:paraId="7F1001D0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6105E775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Включение режима накопления для диаграммы.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288" w14:anchorId="0B625C85">
                <v:shape id="_x0000_i1065" type="#_x0000_t75" style="width:14.4pt;height:14.4pt" o:ole="">
                  <v:imagedata r:id="rId86" o:title=""/>
                </v:shape>
                <o:OLEObject Type="Embed" ProgID="PBrush" ShapeID="_x0000_i1065" DrawAspect="Content" ObjectID="_1838848742" r:id="rId87"/>
              </w:object>
            </w:r>
            <w:r>
              <w:t xml:space="preserve"> в меню диаграммы включится режим накопления (</w:t>
            </w:r>
            <w:r>
              <w:fldChar w:fldCharType="begin"/>
            </w:r>
            <w:r>
              <w:instrText xml:space="preserve"> REF _Ref210206380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23</w:t>
            </w:r>
            <w:r>
              <w:fldChar w:fldCharType="end"/>
            </w:r>
            <w:r>
              <w:t>). В данном режиме отобразятся суммированные значения показателей «друг под другом», а не рядом или отдельными элементами. Повторный клик кнопки отключит режим накопления.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3A8D5EBA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6048" w:dyaOrig="3168" w14:anchorId="57840C11">
                <v:shape id="_x0000_i1066" type="#_x0000_t75" style="width:302.4pt;height:158.4pt" o:ole="">
                  <v:imagedata r:id="rId88" o:title=""/>
                </v:shape>
                <o:OLEObject Type="Embed" ProgID="PBrush" ShapeID="_x0000_i1066" DrawAspect="Content" ObjectID="_1838848743" r:id="rId89"/>
              </w:object>
            </w:r>
          </w:p>
          <w:p w14:paraId="5C77E819" w14:textId="77777777" w:rsidR="002B7DC0" w:rsidRDefault="002B7DC0">
            <w:pPr>
              <w:pStyle w:val="a9"/>
              <w:spacing w:after="0"/>
            </w:pPr>
            <w:bookmarkStart w:id="43" w:name="_Ref210206380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  <w:bookmarkEnd w:id="43"/>
          </w:p>
        </w:tc>
      </w:tr>
      <w:tr w:rsidR="002B7DC0" w14:paraId="3F61A040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242276A2" w14:textId="77777777" w:rsidR="002B7DC0" w:rsidRDefault="002B7DC0">
            <w:pPr>
              <w:ind w:firstLine="321"/>
            </w:pPr>
            <w:r>
              <w:rPr>
                <w:b/>
                <w:bCs/>
              </w:rPr>
              <w:t>Отображение диаграммы в виде кругового графика.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288" w14:anchorId="7FCFD964">
                <v:shape id="_x0000_i1067" type="#_x0000_t75" style="width:14.4pt;height:14.4pt" o:ole="">
                  <v:imagedata r:id="rId90" o:title=""/>
                </v:shape>
                <o:OLEObject Type="Embed" ProgID="PBrush" ShapeID="_x0000_i1067" DrawAspect="Content" ObjectID="_1838848744" r:id="rId91"/>
              </w:object>
            </w:r>
            <w:r>
              <w:t xml:space="preserve"> в меню диаграммы диаграмма отобразится в виде кругового графика (</w:t>
            </w:r>
            <w:r>
              <w:fldChar w:fldCharType="begin"/>
            </w:r>
            <w:r>
              <w:instrText xml:space="preserve"> REF _Ref210206071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22</w:t>
            </w:r>
            <w:r>
              <w:fldChar w:fldCharType="end"/>
            </w:r>
            <w:r>
              <w:t>).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592DF83F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6096" w:dyaOrig="3252" w14:anchorId="63D3BCC6">
                <v:shape id="_x0000_i1068" type="#_x0000_t75" style="width:304.8pt;height:162.6pt" o:ole="">
                  <v:imagedata r:id="rId92" o:title=""/>
                </v:shape>
                <o:OLEObject Type="Embed" ProgID="PBrush" ShapeID="_x0000_i1068" DrawAspect="Content" ObjectID="_1838848745" r:id="rId93"/>
              </w:object>
            </w:r>
          </w:p>
          <w:p w14:paraId="53996918" w14:textId="77777777" w:rsidR="002B7DC0" w:rsidRDefault="002B7DC0">
            <w:pPr>
              <w:pStyle w:val="a9"/>
              <w:spacing w:after="0"/>
            </w:pPr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2B7DC0" w14:paraId="1E33F700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F4D8B9F" w14:textId="77777777" w:rsidR="002B7DC0" w:rsidRDefault="002B7DC0">
            <w:pPr>
              <w:ind w:firstLine="321"/>
              <w:rPr>
                <w:b/>
                <w:bCs/>
              </w:rPr>
            </w:pPr>
            <w:r>
              <w:rPr>
                <w:b/>
                <w:bCs/>
              </w:rPr>
              <w:t>Выделение (масштабирование) отдельной области диаграммы.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444" w14:anchorId="4CFDE40D">
                <v:shape id="_x0000_i1069" type="#_x0000_t75" style="width:14.4pt;height:22.2pt" o:ole="">
                  <v:imagedata r:id="rId94" o:title=""/>
                </v:shape>
                <o:OLEObject Type="Embed" ProgID="PBrush" ShapeID="_x0000_i1069" DrawAspect="Content" ObjectID="_1838848746" r:id="rId95"/>
              </w:object>
            </w:r>
            <w:r>
              <w:t xml:space="preserve"> в меню диаграммы включится режим масштабирования диаграммы. В этом режиме пользователь может выбрать область диаграммы мышкой, нажав левую кнопку и выделив </w:t>
            </w:r>
            <w:r>
              <w:lastRenderedPageBreak/>
              <w:t>нужную прямоугольную область. Выделенная область будет отображена отдельно на всю область диаграммы (</w:t>
            </w:r>
            <w:r>
              <w:fldChar w:fldCharType="begin"/>
            </w:r>
            <w:r>
              <w:instrText xml:space="preserve"> REF _Ref210207083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25</w:t>
            </w:r>
            <w:r>
              <w:fldChar w:fldCharType="end"/>
            </w:r>
            <w:r>
              <w:t xml:space="preserve">). При клике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432" w14:anchorId="4322A4AF">
                <v:shape id="_x0000_i1070" type="#_x0000_t75" style="width:14.4pt;height:21.6pt" o:ole="">
                  <v:imagedata r:id="rId96" o:title=""/>
                </v:shape>
                <o:OLEObject Type="Embed" ProgID="PBrush" ShapeID="_x0000_i1070" DrawAspect="Content" ObjectID="_1838848747" r:id="rId97"/>
              </w:object>
            </w:r>
            <w:r>
              <w:t xml:space="preserve"> в меню диаграммы масштабирование диаграммы будет отменено, и диаграмма отобразится в своем изначальном размере.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CF21A77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6144" w:dyaOrig="3252" w14:anchorId="23149EE0">
                <v:shape id="_x0000_i1071" type="#_x0000_t75" style="width:307.2pt;height:162.6pt" o:ole="">
                  <v:imagedata r:id="rId98" o:title=""/>
                </v:shape>
                <o:OLEObject Type="Embed" ProgID="PBrush" ShapeID="_x0000_i1071" DrawAspect="Content" ObjectID="_1838848748" r:id="rId99"/>
              </w:object>
            </w:r>
          </w:p>
          <w:p w14:paraId="6EEE40E9" w14:textId="77777777" w:rsidR="002B7DC0" w:rsidRDefault="002B7DC0">
            <w:pPr>
              <w:pStyle w:val="a9"/>
            </w:pPr>
            <w:bookmarkStart w:id="44" w:name="_Ref210207083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  <w:bookmarkEnd w:id="44"/>
          </w:p>
          <w:p w14:paraId="453D2A3F" w14:textId="77777777" w:rsidR="002B7DC0" w:rsidRDefault="002B7DC0"/>
          <w:p w14:paraId="568A999D" w14:textId="77777777" w:rsidR="002B7DC0" w:rsidRDefault="002B7DC0">
            <w:pPr>
              <w:keepNext/>
            </w:pPr>
          </w:p>
        </w:tc>
      </w:tr>
      <w:tr w:rsidR="002B7DC0" w14:paraId="4A434D70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A97821B" w14:textId="77777777" w:rsidR="002B7DC0" w:rsidRDefault="002B7DC0">
            <w:pPr>
              <w:ind w:firstLine="32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Отображение отдельных показателей (серий) диаграммы.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444" w14:anchorId="691FADEC">
                <v:shape id="_x0000_i1072" type="#_x0000_t75" style="width:14.4pt;height:22.2pt" o:ole="">
                  <v:imagedata r:id="rId100" o:title=""/>
                </v:shape>
                <o:OLEObject Type="Embed" ProgID="PBrush" ShapeID="_x0000_i1072" DrawAspect="Content" ObjectID="_1838848749" r:id="rId101"/>
              </w:object>
            </w:r>
            <w:r>
              <w:t xml:space="preserve"> в меню диаграммы пользователь может выбрать отдельные наборы данных (серии), которые отображаются на диаграмме (</w:t>
            </w:r>
            <w:r>
              <w:fldChar w:fldCharType="begin"/>
            </w:r>
            <w:r>
              <w:instrText xml:space="preserve"> REF _Ref210207711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26</w:t>
            </w:r>
            <w:r>
              <w:fldChar w:fldCharType="end"/>
            </w:r>
            <w:r>
              <w:t>)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672E1C" w14:textId="77777777" w:rsidR="002B7DC0" w:rsidRDefault="002B7DC0">
            <w:pPr>
              <w:pStyle w:val="a9"/>
              <w:spacing w:after="0"/>
            </w:pPr>
            <w:r>
              <w:rPr>
                <w:rFonts w:eastAsia="Times New Roman"/>
                <w:sz w:val="20"/>
                <w:szCs w:val="20"/>
              </w:rPr>
              <w:object w:dxaOrig="5820" w:dyaOrig="3120" w14:anchorId="7F601990">
                <v:shape id="_x0000_i1073" type="#_x0000_t75" style="width:291pt;height:156pt" o:ole="">
                  <v:imagedata r:id="rId102" o:title=""/>
                </v:shape>
                <o:OLEObject Type="Embed" ProgID="PBrush" ShapeID="_x0000_i1073" DrawAspect="Content" ObjectID="_1838848750" r:id="rId103"/>
              </w:object>
            </w:r>
          </w:p>
          <w:p w14:paraId="5E60BC04" w14:textId="77777777" w:rsidR="002B7DC0" w:rsidRDefault="002B7DC0">
            <w:pPr>
              <w:pStyle w:val="a9"/>
            </w:pPr>
            <w:bookmarkStart w:id="45" w:name="_Ref210207711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  <w:bookmarkEnd w:id="45"/>
          </w:p>
          <w:p w14:paraId="4019C91C" w14:textId="77777777" w:rsidR="002B7DC0" w:rsidRDefault="002B7DC0"/>
          <w:p w14:paraId="384500FA" w14:textId="77777777" w:rsidR="002B7DC0" w:rsidRDefault="002B7DC0">
            <w:pPr>
              <w:keepNext/>
            </w:pPr>
          </w:p>
        </w:tc>
      </w:tr>
      <w:tr w:rsidR="002B7DC0" w14:paraId="7B58FACD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2FE9AA1" w14:textId="77777777" w:rsidR="002B7DC0" w:rsidRDefault="002B7DC0">
            <w:pPr>
              <w:ind w:firstLine="321"/>
              <w:rPr>
                <w:b/>
                <w:bCs/>
              </w:rPr>
            </w:pPr>
            <w:r>
              <w:rPr>
                <w:b/>
                <w:bCs/>
              </w:rPr>
              <w:t>Сортировка диаграммы.</w:t>
            </w:r>
            <w:r>
              <w:t xml:space="preserve"> 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288" w14:anchorId="24C1998F">
                <v:shape id="_x0000_i1074" type="#_x0000_t75" style="width:14.4pt;height:14.4pt" o:ole="">
                  <v:imagedata r:id="rId104" o:title=""/>
                </v:shape>
                <o:OLEObject Type="Embed" ProgID="PBrush" ShapeID="_x0000_i1074" DrawAspect="Content" ObjectID="_1838848751" r:id="rId105"/>
              </w:object>
            </w:r>
            <w:r>
              <w:t xml:space="preserve"> в меню диаграммы пользователь может выбрать отдельные наборы данных (серии), по значению которых диаграмма будет отсортирована (</w:t>
            </w:r>
            <w:r>
              <w:fldChar w:fldCharType="begin"/>
            </w:r>
            <w:r>
              <w:instrText xml:space="preserve"> REF _Ref210209666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27</w:t>
            </w:r>
            <w:r>
              <w:fldChar w:fldCharType="end"/>
            </w:r>
            <w:r>
              <w:t>)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C7EDD44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5964" w:dyaOrig="3120" w14:anchorId="322CBA53">
                <v:shape id="_x0000_i1075" type="#_x0000_t75" style="width:298.2pt;height:156pt" o:ole="">
                  <v:imagedata r:id="rId106" o:title=""/>
                </v:shape>
                <o:OLEObject Type="Embed" ProgID="PBrush" ShapeID="_x0000_i1075" DrawAspect="Content" ObjectID="_1838848752" r:id="rId107"/>
              </w:object>
            </w:r>
          </w:p>
          <w:p w14:paraId="39FB5E2F" w14:textId="77777777" w:rsidR="002B7DC0" w:rsidRDefault="002B7DC0">
            <w:pPr>
              <w:pStyle w:val="a9"/>
            </w:pPr>
            <w:bookmarkStart w:id="46" w:name="_Ref210209666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  <w:bookmarkEnd w:id="46"/>
          </w:p>
        </w:tc>
      </w:tr>
      <w:tr w:rsidR="002B7DC0" w14:paraId="21901D41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F9A807D" w14:textId="77777777" w:rsidR="002B7DC0" w:rsidRDefault="002B7DC0">
            <w:pPr>
              <w:ind w:firstLine="321"/>
            </w:pPr>
            <w:r>
              <w:lastRenderedPageBreak/>
              <w:t xml:space="preserve">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432" w:dyaOrig="444" w14:anchorId="78F4BE8B">
                <v:shape id="_x0000_i1076" type="#_x0000_t75" style="width:21.6pt;height:22.2pt" o:ole="">
                  <v:imagedata r:id="rId108" o:title=""/>
                </v:shape>
                <o:OLEObject Type="Embed" ProgID="PBrush" ShapeID="_x0000_i1076" DrawAspect="Content" ObjectID="_1838848753" r:id="rId109"/>
              </w:object>
            </w:r>
            <w:r>
              <w:t xml:space="preserve"> в меню диаграммы пользователь может скрыть подписи со значениями показателей (</w:t>
            </w:r>
            <w:r>
              <w:fldChar w:fldCharType="begin"/>
            </w:r>
            <w:r>
              <w:instrText xml:space="preserve"> REF _Ref210209848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28</w:t>
            </w:r>
            <w:r>
              <w:fldChar w:fldCharType="end"/>
            </w:r>
            <w:r>
              <w:t>).</w:t>
            </w:r>
          </w:p>
          <w:p w14:paraId="053FF230" w14:textId="77777777" w:rsidR="002B7DC0" w:rsidRDefault="002B7DC0">
            <w:pPr>
              <w:ind w:firstLine="321"/>
            </w:pPr>
          </w:p>
          <w:p w14:paraId="013AC673" w14:textId="77777777" w:rsidR="002B7DC0" w:rsidRDefault="002B7DC0">
            <w:pPr>
              <w:ind w:firstLine="321"/>
            </w:pPr>
            <w:r>
              <w:t xml:space="preserve">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288" w:dyaOrig="444" w14:anchorId="603EC3C5">
                <v:shape id="_x0000_i1077" type="#_x0000_t75" style="width:14.4pt;height:22.2pt" o:ole="">
                  <v:imagedata r:id="rId110" o:title=""/>
                </v:shape>
                <o:OLEObject Type="Embed" ProgID="PBrush" ShapeID="_x0000_i1077" DrawAspect="Content" ObjectID="_1838848754" r:id="rId111"/>
              </w:object>
            </w:r>
            <w:r>
              <w:t xml:space="preserve"> в меню диаграммы пользователь может вернуть диаграмму к её первоначальному виду.</w:t>
            </w:r>
          </w:p>
          <w:p w14:paraId="46DBE74B" w14:textId="77777777" w:rsidR="002B7DC0" w:rsidRDefault="002B7DC0">
            <w:pPr>
              <w:ind w:firstLine="321"/>
              <w:rPr>
                <w:b/>
                <w:bCs/>
              </w:rPr>
            </w:pPr>
            <w:r>
              <w:t xml:space="preserve">При клике мышкой кнопки </w:t>
            </w:r>
            <w:r>
              <w:rPr>
                <w:rFonts w:eastAsia="Times New Roman"/>
                <w:position w:val="-10"/>
                <w:sz w:val="24"/>
                <w:szCs w:val="24"/>
              </w:rPr>
              <w:object w:dxaOrig="444" w:dyaOrig="444" w14:anchorId="62E93E59">
                <v:shape id="_x0000_i1078" type="#_x0000_t75" style="width:22.2pt;height:22.2pt" o:ole="">
                  <v:imagedata r:id="rId112" o:title=""/>
                </v:shape>
                <o:OLEObject Type="Embed" ProgID="PBrush" ShapeID="_x0000_i1078" DrawAspect="Content" ObjectID="_1838848755" r:id="rId113"/>
              </w:object>
            </w:r>
            <w:r>
              <w:t xml:space="preserve"> в меню диаграммы пользователь может выгрузить диаграмму в виде </w:t>
            </w:r>
            <w:proofErr w:type="spellStart"/>
            <w:r>
              <w:rPr>
                <w:lang w:val="en-US"/>
              </w:rPr>
              <w:t>png</w:t>
            </w:r>
            <w:proofErr w:type="spellEnd"/>
            <w:r>
              <w:t>-файла, который будет загружен в браузере на устройство пользователя.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7D4506F4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024" w:dyaOrig="3132" w14:anchorId="2909B7BF">
                <v:shape id="_x0000_i1079" type="#_x0000_t75" style="width:301.2pt;height:156.6pt" o:ole="">
                  <v:imagedata r:id="rId114" o:title=""/>
                </v:shape>
                <o:OLEObject Type="Embed" ProgID="PBrush" ShapeID="_x0000_i1079" DrawAspect="Content" ObjectID="_1838848756" r:id="rId115"/>
              </w:object>
            </w:r>
          </w:p>
          <w:p w14:paraId="5C28BAB8" w14:textId="77777777" w:rsidR="002B7DC0" w:rsidRDefault="002B7DC0">
            <w:pPr>
              <w:pStyle w:val="a9"/>
            </w:pPr>
            <w:bookmarkStart w:id="47" w:name="_Ref21020984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  <w:bookmarkEnd w:id="47"/>
          </w:p>
        </w:tc>
      </w:tr>
    </w:tbl>
    <w:p w14:paraId="30BF1C7B" w14:textId="77777777" w:rsidR="002B7DC0" w:rsidRDefault="002B7DC0" w:rsidP="002B7DC0">
      <w:pPr>
        <w:pStyle w:val="a9"/>
      </w:pPr>
    </w:p>
    <w:p w14:paraId="2EB47AAB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48" w:name="_Toc227240246"/>
      <w:bookmarkStart w:id="49" w:name="_Toc228235819"/>
      <w:r>
        <w:rPr>
          <w:rFonts w:ascii="Franklin Gothic Medium" w:hAnsi="Franklin Gothic Medium"/>
          <w:color w:val="595959" w:themeColor="text1" w:themeTint="A6"/>
        </w:rPr>
        <w:t>Работа со страницами</w:t>
      </w:r>
      <w:bookmarkEnd w:id="48"/>
      <w:bookmarkEnd w:id="49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09D3AB64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CD2BFBF" w14:textId="77777777" w:rsidR="002B7DC0" w:rsidRDefault="002B7DC0">
            <w:pPr>
              <w:ind w:firstLine="321"/>
            </w:pPr>
            <w:r>
              <w:t>Раздел «Страницы» расположен в панели навигации продукта в левой части экрана и позволяет осуществлять навигацию к ранее созданным пользователями продукта страницам, состоящим из элементов с данными, содержащимся на рабочем столе в виде таблиц и диаграмм (</w:t>
            </w:r>
            <w:r>
              <w:rPr>
                <w:lang w:val="en-US"/>
              </w:rPr>
              <w:fldChar w:fldCharType="begin"/>
            </w:r>
            <w:r w:rsidRPr="002B7DC0">
              <w:instrText xml:space="preserve"> </w:instrText>
            </w:r>
            <w:r>
              <w:rPr>
                <w:lang w:val="en-US"/>
              </w:rPr>
              <w:instrText>REF</w:instrText>
            </w:r>
            <w:r>
              <w:instrText xml:space="preserve"> _</w:instrText>
            </w:r>
            <w:r>
              <w:rPr>
                <w:lang w:val="en-US"/>
              </w:rPr>
              <w:instrText>Ref</w:instrText>
            </w:r>
            <w:r>
              <w:instrText>210217098 \</w:instrText>
            </w:r>
            <w:r>
              <w:rPr>
                <w:lang w:val="en-US"/>
              </w:rPr>
              <w:instrText>h</w:instrText>
            </w:r>
            <w:r w:rsidRPr="002B7DC0">
              <w:instrText xml:space="preserve">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29</w:t>
            </w:r>
            <w:r>
              <w:rPr>
                <w:lang w:val="en-US"/>
              </w:rPr>
              <w:fldChar w:fldCharType="end"/>
            </w:r>
            <w:r>
              <w:t>)</w:t>
            </w:r>
          </w:p>
          <w:p w14:paraId="1C12E31F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B9FE2D9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288" w:dyaOrig="2844" w14:anchorId="74DAE4F0">
                <v:shape id="_x0000_i1080" type="#_x0000_t75" style="width:314.4pt;height:142.2pt" o:ole="">
                  <v:imagedata r:id="rId116" o:title=""/>
                </v:shape>
                <o:OLEObject Type="Embed" ProgID="PBrush" ShapeID="_x0000_i1080" DrawAspect="Content" ObjectID="_1838848757" r:id="rId117"/>
              </w:object>
            </w:r>
          </w:p>
          <w:p w14:paraId="5FCE565A" w14:textId="77777777" w:rsidR="002B7DC0" w:rsidRDefault="002B7DC0">
            <w:pPr>
              <w:pStyle w:val="a9"/>
              <w:rPr>
                <w:lang w:val="en-US"/>
              </w:rPr>
            </w:pPr>
            <w:bookmarkStart w:id="50" w:name="_Ref21021709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  <w:bookmarkEnd w:id="50"/>
          </w:p>
        </w:tc>
      </w:tr>
      <w:tr w:rsidR="002B7DC0" w14:paraId="670907EB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862D600" w14:textId="77777777" w:rsidR="002B7DC0" w:rsidRDefault="002B7DC0">
            <w:pPr>
              <w:ind w:firstLine="321"/>
            </w:pPr>
            <w:r>
              <w:lastRenderedPageBreak/>
              <w:t xml:space="preserve">Создание новой страницы происходит по нажатию кнопки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0C8DC121">
                <v:shape id="_x0000_i1081" type="#_x0000_t75" style="width:14.4pt;height:14.4pt" o:ole="">
                  <v:imagedata r:id="rId118" o:title=""/>
                </v:shape>
                <o:OLEObject Type="Embed" ProgID="PBrush" ShapeID="_x0000_i1081" DrawAspect="Content" ObjectID="_1838848758" r:id="rId119"/>
              </w:object>
            </w:r>
            <w:r>
              <w:t xml:space="preserve"> справа от названия раздела «Страницы» в панели навигации. В форме создания новой страницы (</w:t>
            </w:r>
            <w:r>
              <w:fldChar w:fldCharType="begin"/>
            </w:r>
            <w:r>
              <w:instrText xml:space="preserve"> REF _Ref210217463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30</w:t>
            </w:r>
            <w:r>
              <w:fldChar w:fldCharType="end"/>
            </w:r>
            <w:r>
              <w:t>) необходимо указать основные параметры страницы:</w:t>
            </w:r>
          </w:p>
          <w:p w14:paraId="22B87A18" w14:textId="77777777" w:rsidR="002B7DC0" w:rsidRDefault="002B7DC0">
            <w:pPr>
              <w:ind w:firstLine="321"/>
            </w:pPr>
            <w:r>
              <w:t>- «Название страницы»: название, как страница будет отображена в панели навигации;</w:t>
            </w:r>
          </w:p>
          <w:p w14:paraId="1A30B81F" w14:textId="77777777" w:rsidR="002B7DC0" w:rsidRDefault="002B7DC0">
            <w:pPr>
              <w:ind w:firstLine="321"/>
            </w:pPr>
            <w:r>
              <w:t>- «Позиция объекта»: числовое значение, указывающее, в каком месте будет отображена таблица относительно соседних элементов (элементы с большим значением будут отображены после элементов с меньшим значением);</w:t>
            </w:r>
          </w:p>
          <w:p w14:paraId="5A144916" w14:textId="77777777" w:rsidR="002B7DC0" w:rsidRDefault="002B7DC0">
            <w:pPr>
              <w:ind w:firstLine="321"/>
            </w:pPr>
            <w:r>
              <w:t>- «Отображать страницу в секции "Диаграммы и таблицы"»: если отмечен, то страница будет отображена в разделе «Таблицы и диаграммы», иначе – непосредственно в разделе «Страницы»;</w:t>
            </w:r>
          </w:p>
          <w:p w14:paraId="5744CA4D" w14:textId="77777777" w:rsidR="002B7DC0" w:rsidRDefault="002B7DC0">
            <w:pPr>
              <w:ind w:firstLine="321"/>
            </w:pPr>
            <w:r>
              <w:t>- «Название родительской группы»: заполняется в случае, если страница отображается в разделе «Таблицы и диаграммы», и указывает в какой папке отображать страницу;</w:t>
            </w:r>
          </w:p>
          <w:p w14:paraId="0511C8BD" w14:textId="77777777" w:rsidR="002B7DC0" w:rsidRDefault="002B7DC0">
            <w:pPr>
              <w:ind w:firstLine="321"/>
            </w:pPr>
            <w:r>
              <w:t>- «Включить отображение сетки»: если отмечен, то для страницы будет отображена сетка, по которой будут выравниваться элементы, добавляемые на страницу;</w:t>
            </w:r>
          </w:p>
          <w:p w14:paraId="164EA932" w14:textId="77777777" w:rsidR="002B7DC0" w:rsidRDefault="002B7DC0">
            <w:pPr>
              <w:ind w:firstLine="321"/>
            </w:pPr>
            <w:r>
              <w:lastRenderedPageBreak/>
              <w:t>- «Кол-во клеток в строке»: указывает размер сетки (сетка будет всегда содержать указанное количество клеток в строке и масштабироваться в зависимости от текущего разрешения и размера окна браузера).</w:t>
            </w:r>
          </w:p>
          <w:p w14:paraId="62BD8EEC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D20D093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312" w:dyaOrig="5292" w14:anchorId="3536BEDE">
                <v:shape id="_x0000_i1082" type="#_x0000_t75" style="width:315.6pt;height:264.6pt" o:ole="">
                  <v:imagedata r:id="rId120" o:title=""/>
                </v:shape>
                <o:OLEObject Type="Embed" ProgID="PBrush" ShapeID="_x0000_i1082" DrawAspect="Content" ObjectID="_1838848759" r:id="rId121"/>
              </w:object>
            </w:r>
          </w:p>
          <w:p w14:paraId="0EEE4CE8" w14:textId="77777777" w:rsidR="002B7DC0" w:rsidRDefault="002B7DC0">
            <w:pPr>
              <w:pStyle w:val="a9"/>
            </w:pPr>
            <w:bookmarkStart w:id="51" w:name="_Ref210217463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  <w:bookmarkEnd w:id="51"/>
          </w:p>
        </w:tc>
      </w:tr>
      <w:tr w:rsidR="002B7DC0" w14:paraId="6C046C63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60819F95" w14:textId="77777777" w:rsidR="002B7DC0" w:rsidRDefault="002B7DC0">
            <w:pPr>
              <w:ind w:firstLine="321"/>
            </w:pPr>
            <w:r>
              <w:t>При добавлении страницы пользователю будет отображено окно «Добавление объектов на страницу», где пользователь сможет выбрать нужные на странице объекты и нажать кнопку «Добавить» (</w:t>
            </w:r>
            <w:r>
              <w:fldChar w:fldCharType="begin"/>
            </w:r>
            <w:r>
              <w:instrText xml:space="preserve"> REF _Ref210218355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31</w:t>
            </w:r>
            <w:r>
              <w:fldChar w:fldCharType="end"/>
            </w:r>
            <w:r>
              <w:t>). На данном этапе объекты можно не добавлять, а добавить позже, нажав кнопку «Отмена».</w:t>
            </w:r>
          </w:p>
          <w:p w14:paraId="67D3EF78" w14:textId="77777777" w:rsidR="002B7DC0" w:rsidRDefault="002B7DC0">
            <w:pPr>
              <w:ind w:firstLine="321"/>
            </w:pPr>
            <w:r>
              <w:t xml:space="preserve">Добавление объектов на страницу можно осуществить также в любой момент времени, перетянув мышкой любой объект из раздела «Диаграммы и таблицы», или нажав кнопку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1872" w:dyaOrig="396" w14:anchorId="1045271D">
                <v:shape id="_x0000_i1083" type="#_x0000_t75" style="width:93.6pt;height:19.8pt" o:ole="">
                  <v:imagedata r:id="rId122" o:title=""/>
                </v:shape>
                <o:OLEObject Type="Embed" ProgID="PBrush" ShapeID="_x0000_i1083" DrawAspect="Content" ObjectID="_1838848760" r:id="rId123"/>
              </w:object>
            </w:r>
            <w:r>
              <w:t xml:space="preserve"> в нижней части формы просмотра / редактирования таблицы.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4896AE5A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5364" w:dyaOrig="8208" w14:anchorId="47FA3C8E">
                <v:shape id="_x0000_i1084" type="#_x0000_t75" style="width:268.2pt;height:410.4pt" o:ole="">
                  <v:imagedata r:id="rId124" o:title=""/>
                </v:shape>
                <o:OLEObject Type="Embed" ProgID="PBrush" ShapeID="_x0000_i1084" DrawAspect="Content" ObjectID="_1838848761" r:id="rId125"/>
              </w:object>
            </w:r>
          </w:p>
          <w:p w14:paraId="57AB91C7" w14:textId="77777777" w:rsidR="002B7DC0" w:rsidRDefault="002B7DC0">
            <w:pPr>
              <w:pStyle w:val="a9"/>
            </w:pPr>
            <w:bookmarkStart w:id="52" w:name="_Ref210218355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  <w:bookmarkEnd w:id="52"/>
          </w:p>
        </w:tc>
      </w:tr>
      <w:tr w:rsidR="002B7DC0" w14:paraId="7BE01FDA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BEFDCA" w14:textId="77777777" w:rsidR="002B7DC0" w:rsidRDefault="002B7DC0">
            <w:pPr>
              <w:ind w:firstLine="321"/>
            </w:pPr>
            <w:r>
              <w:t xml:space="preserve">В нижней средней части формы просмотра таблицы доступна кнопка </w:t>
            </w:r>
            <w:r>
              <w:rPr>
                <w:rFonts w:eastAsia="Times New Roman"/>
                <w:sz w:val="24"/>
                <w:szCs w:val="24"/>
              </w:rPr>
              <w:object w:dxaOrig="996" w:dyaOrig="288" w14:anchorId="65F1F631">
                <v:shape id="_x0000_i1085" type="#_x0000_t75" style="width:49.8pt;height:14.4pt" o:ole="">
                  <v:imagedata r:id="rId126" o:title=""/>
                </v:shape>
                <o:OLEObject Type="Embed" ProgID="PBrush" ShapeID="_x0000_i1085" DrawAspect="Content" ObjectID="_1838848762" r:id="rId127"/>
              </w:object>
            </w:r>
            <w:r>
              <w:t xml:space="preserve">, по нажатию которой форма перейдет в режим редактирования и отобразится меню доступных действий со </w:t>
            </w:r>
            <w:r>
              <w:lastRenderedPageBreak/>
              <w:t>страницей (</w:t>
            </w:r>
            <w:r>
              <w:fldChar w:fldCharType="begin"/>
            </w:r>
            <w:r>
              <w:instrText xml:space="preserve"> REF _Ref210218914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32</w:t>
            </w:r>
            <w:r>
              <w:fldChar w:fldCharType="end"/>
            </w:r>
            <w:r>
              <w:t>). Список действий включает:</w:t>
            </w:r>
          </w:p>
          <w:p w14:paraId="3A1AF08C" w14:textId="77777777" w:rsidR="002B7DC0" w:rsidRDefault="002B7DC0">
            <w:pPr>
              <w:ind w:firstLine="321"/>
            </w:pPr>
            <w:r>
              <w:t xml:space="preserve">- «Перейти в режим просмотра»: закрывает меню редактирования и переходит в режим просмотра; </w:t>
            </w:r>
          </w:p>
          <w:p w14:paraId="368AED3F" w14:textId="77777777" w:rsidR="002B7DC0" w:rsidRDefault="002B7DC0">
            <w:pPr>
              <w:ind w:firstLine="321"/>
            </w:pPr>
            <w:r>
              <w:t>- «Добавить объект»: отображает форму добавления объекта (</w:t>
            </w:r>
            <w:r>
              <w:fldChar w:fldCharType="begin"/>
            </w:r>
            <w:r>
              <w:instrText xml:space="preserve"> REF _Ref210218355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31</w:t>
            </w:r>
            <w:r>
              <w:fldChar w:fldCharType="end"/>
            </w:r>
            <w:r>
              <w:t>);</w:t>
            </w:r>
          </w:p>
          <w:p w14:paraId="0ABC6CA5" w14:textId="77777777" w:rsidR="002B7DC0" w:rsidRDefault="002B7DC0">
            <w:pPr>
              <w:ind w:firstLine="321"/>
            </w:pPr>
            <w:r>
              <w:t>- «Сохранить»: сохраняет текущую верстку редактируемой страницы;</w:t>
            </w:r>
          </w:p>
          <w:p w14:paraId="79A0B8D9" w14:textId="77777777" w:rsidR="002B7DC0" w:rsidRDefault="002B7DC0">
            <w:pPr>
              <w:ind w:firstLine="321"/>
            </w:pPr>
            <w:r>
              <w:t>- «Изменить настройки»: изменяет настройки основные таблицы (</w:t>
            </w:r>
            <w:r>
              <w:fldChar w:fldCharType="begin"/>
            </w:r>
            <w:r>
              <w:instrText xml:space="preserve"> REF _Ref210217463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30</w:t>
            </w:r>
            <w:r>
              <w:fldChar w:fldCharType="end"/>
            </w:r>
            <w:r>
              <w:t>);</w:t>
            </w:r>
          </w:p>
          <w:p w14:paraId="25E064E7" w14:textId="77777777" w:rsidR="002B7DC0" w:rsidRDefault="002B7DC0">
            <w:pPr>
              <w:ind w:firstLine="321"/>
            </w:pPr>
            <w:r>
              <w:t>- «Удалить»: безвозвратно удаляет редактируемую страницу;</w:t>
            </w:r>
          </w:p>
          <w:p w14:paraId="2C8BC65D" w14:textId="77777777" w:rsidR="002B7DC0" w:rsidRDefault="002B7DC0">
            <w:pPr>
              <w:ind w:firstLine="321"/>
            </w:pPr>
            <w:r>
              <w:t>- «Обновить»: восстанавливает отображение страницы в соответствии с ранее сохраненным отображением, отменяя последние, еще не сохраненные изменения.</w:t>
            </w:r>
          </w:p>
          <w:p w14:paraId="0945AC77" w14:textId="77777777" w:rsidR="002B7DC0" w:rsidRDefault="002B7DC0">
            <w:pPr>
              <w:ind w:firstLine="321"/>
            </w:pPr>
          </w:p>
          <w:p w14:paraId="50F5FA11" w14:textId="77777777" w:rsidR="002B7DC0" w:rsidRDefault="002B7DC0">
            <w:pPr>
              <w:ind w:firstLine="321"/>
            </w:pPr>
            <w:r>
              <w:t xml:space="preserve">Обратите внимание, что удаление ранее добавленных на страницу объектов осуществляется по нажатию специальной иконки </w:t>
            </w:r>
            <w:r>
              <w:rPr>
                <w:rFonts w:eastAsia="Times New Roman"/>
                <w:position w:val="-6"/>
                <w:sz w:val="24"/>
                <w:szCs w:val="24"/>
              </w:rPr>
              <w:object w:dxaOrig="288" w:dyaOrig="288" w14:anchorId="0E7E9124">
                <v:shape id="_x0000_i1086" type="#_x0000_t75" style="width:14.4pt;height:14.4pt" o:ole="">
                  <v:imagedata r:id="rId128" o:title=""/>
                </v:shape>
                <o:OLEObject Type="Embed" ProgID="PBrush" ShapeID="_x0000_i1086" DrawAspect="Content" ObjectID="_1838848763" r:id="rId129"/>
              </w:object>
            </w:r>
            <w:r>
              <w:t xml:space="preserve"> в правой верхней части объекта (</w:t>
            </w:r>
            <w:r>
              <w:fldChar w:fldCharType="begin"/>
            </w:r>
            <w:r>
              <w:instrText xml:space="preserve"> REF _Ref210219399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33</w:t>
            </w:r>
            <w:r>
              <w:fldChar w:fldCharType="end"/>
            </w:r>
            <w:r>
              <w:t>), отображаемой при выборе нужного объекта в режиме редактирования.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078737CB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300" w:dyaOrig="444" w14:anchorId="2892D5AA">
                <v:shape id="_x0000_i1087" type="#_x0000_t75" style="width:315pt;height:22.2pt" o:ole="">
                  <v:imagedata r:id="rId130" o:title=""/>
                </v:shape>
                <o:OLEObject Type="Embed" ProgID="PBrush" ShapeID="_x0000_i1087" DrawAspect="Content" ObjectID="_1838848764" r:id="rId131"/>
              </w:object>
            </w:r>
          </w:p>
          <w:p w14:paraId="69742383" w14:textId="77777777" w:rsidR="002B7DC0" w:rsidRDefault="002B7DC0">
            <w:pPr>
              <w:pStyle w:val="a9"/>
            </w:pPr>
            <w:bookmarkStart w:id="53" w:name="_Ref210218914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32</w:t>
            </w:r>
            <w:r>
              <w:fldChar w:fldCharType="end"/>
            </w:r>
            <w:bookmarkEnd w:id="53"/>
          </w:p>
          <w:p w14:paraId="27833E58" w14:textId="77777777" w:rsidR="002B7DC0" w:rsidRDefault="002B7DC0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object w:dxaOrig="6288" w:dyaOrig="3564" w14:anchorId="241BAE74">
                <v:shape id="_x0000_i1088" type="#_x0000_t75" style="width:314.4pt;height:178.2pt" o:ole="">
                  <v:imagedata r:id="rId132" o:title=""/>
                </v:shape>
                <o:OLEObject Type="Embed" ProgID="PBrush" ShapeID="_x0000_i1088" DrawAspect="Content" ObjectID="_1838848765" r:id="rId133"/>
              </w:object>
            </w:r>
          </w:p>
          <w:p w14:paraId="70FB8311" w14:textId="77777777" w:rsidR="002B7DC0" w:rsidRDefault="002B7DC0">
            <w:pPr>
              <w:pStyle w:val="a9"/>
            </w:pPr>
            <w:bookmarkStart w:id="54" w:name="_Ref210219399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33</w:t>
            </w:r>
            <w:r>
              <w:fldChar w:fldCharType="end"/>
            </w:r>
            <w:bookmarkEnd w:id="54"/>
          </w:p>
        </w:tc>
      </w:tr>
    </w:tbl>
    <w:p w14:paraId="6032F7FD" w14:textId="77777777" w:rsidR="002B7DC0" w:rsidRDefault="002B7DC0" w:rsidP="002B7DC0">
      <w:pPr>
        <w:pStyle w:val="a9"/>
      </w:pPr>
    </w:p>
    <w:p w14:paraId="1E608040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55" w:name="_Toc227240247"/>
      <w:bookmarkStart w:id="56" w:name="_Toc228235820"/>
      <w:r>
        <w:rPr>
          <w:rFonts w:ascii="Franklin Gothic Medium" w:hAnsi="Franklin Gothic Medium"/>
          <w:color w:val="595959" w:themeColor="text1" w:themeTint="A6"/>
        </w:rPr>
        <w:lastRenderedPageBreak/>
        <w:t>Просмотр результатов расчета экологической модели</w:t>
      </w:r>
      <w:bookmarkEnd w:id="55"/>
      <w:bookmarkEnd w:id="56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04E6BC5E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724DAD5" w14:textId="77777777" w:rsidR="002B7DC0" w:rsidRDefault="002B7DC0">
            <w:pPr>
              <w:ind w:firstLine="321"/>
            </w:pPr>
            <w:r>
              <w:t>Просмотр результатов расчета экологической модели происходит по нажатию плитки «Посмотреть модель» на стартовой странице (</w:t>
            </w:r>
            <w:r>
              <w:fldChar w:fldCharType="begin"/>
            </w:r>
            <w:r>
              <w:instrText xml:space="preserve"> REF _Ref210044727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>).</w:t>
            </w:r>
          </w:p>
          <w:p w14:paraId="5BEC1770" w14:textId="77777777" w:rsidR="002B7DC0" w:rsidRDefault="002B7DC0">
            <w:pPr>
              <w:ind w:firstLine="321"/>
            </w:pPr>
            <w:r>
              <w:t>Модель отображает общие показатели заполненности данных, необходимых для расчета и степень достижения целевых показателей экологической стратегии – общую для всего холдинга и отдельно по каждому из предприятий (</w:t>
            </w:r>
            <w:r>
              <w:fldChar w:fldCharType="begin"/>
            </w:r>
            <w:r>
              <w:instrText xml:space="preserve"> REF _Ref210219798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34</w:t>
            </w:r>
            <w:r>
              <w:fldChar w:fldCharType="end"/>
            </w:r>
            <w:r>
              <w:t>)</w:t>
            </w:r>
          </w:p>
          <w:p w14:paraId="0B4BF97C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7CAEBCB2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5904" w:dyaOrig="2952" w14:anchorId="55006DDC">
                <v:shape id="_x0000_i1089" type="#_x0000_t75" style="width:295.2pt;height:147.6pt" o:ole="">
                  <v:imagedata r:id="rId134" o:title=""/>
                </v:shape>
                <o:OLEObject Type="Embed" ProgID="PBrush" ShapeID="_x0000_i1089" DrawAspect="Content" ObjectID="_1838848766" r:id="rId135"/>
              </w:object>
            </w:r>
          </w:p>
          <w:p w14:paraId="5689F0C6" w14:textId="77777777" w:rsidR="002B7DC0" w:rsidRDefault="002B7DC0">
            <w:pPr>
              <w:pStyle w:val="a9"/>
              <w:rPr>
                <w:lang w:val="en-US"/>
              </w:rPr>
            </w:pPr>
            <w:bookmarkStart w:id="57" w:name="_Ref210219798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34</w:t>
            </w:r>
            <w:r>
              <w:fldChar w:fldCharType="end"/>
            </w:r>
            <w:bookmarkEnd w:id="57"/>
          </w:p>
        </w:tc>
      </w:tr>
      <w:tr w:rsidR="002B7DC0" w14:paraId="487BE826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22D50CDC" w14:textId="77777777" w:rsidR="002B7DC0" w:rsidRDefault="002B7DC0">
            <w:pPr>
              <w:ind w:firstLine="321"/>
            </w:pPr>
            <w:r>
              <w:t>При выборе левой кнопкой мышки конкретного завода можно перейти к просмотру значений отдельных показателей по выбранному предприятию (</w:t>
            </w:r>
            <w:r>
              <w:fldChar w:fldCharType="begin"/>
            </w:r>
            <w:r>
              <w:instrText xml:space="preserve"> REF _Ref210220025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35</w:t>
            </w:r>
            <w:r>
              <w:fldChar w:fldCharType="end"/>
            </w:r>
            <w:r>
              <w:t>).</w:t>
            </w:r>
          </w:p>
          <w:p w14:paraId="625B1BED" w14:textId="77777777" w:rsidR="002B7DC0" w:rsidRDefault="002B7DC0">
            <w:pPr>
              <w:ind w:firstLine="321"/>
            </w:pPr>
            <w:r>
              <w:t>Выбор левой кнопкой мышки отдельного показателя осуществит навигацию к таблице с первичными данными, из которых осуществлен расчет указанного показателя</w:t>
            </w: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5C4B424A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072" w:dyaOrig="3048" w14:anchorId="0C8362F9">
                <v:shape id="_x0000_i1090" type="#_x0000_t75" style="width:303.6pt;height:152.4pt" o:ole="">
                  <v:imagedata r:id="rId136" o:title=""/>
                </v:shape>
                <o:OLEObject Type="Embed" ProgID="PBrush" ShapeID="_x0000_i1090" DrawAspect="Content" ObjectID="_1838848767" r:id="rId137"/>
              </w:object>
            </w:r>
          </w:p>
          <w:p w14:paraId="4E3B0000" w14:textId="77777777" w:rsidR="002B7DC0" w:rsidRDefault="002B7DC0">
            <w:pPr>
              <w:pStyle w:val="a9"/>
            </w:pPr>
            <w:bookmarkStart w:id="58" w:name="_Ref210220025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35</w:t>
            </w:r>
            <w:r>
              <w:fldChar w:fldCharType="end"/>
            </w:r>
            <w:bookmarkEnd w:id="58"/>
          </w:p>
        </w:tc>
      </w:tr>
    </w:tbl>
    <w:p w14:paraId="5485E613" w14:textId="77777777" w:rsidR="002B7DC0" w:rsidRDefault="002B7DC0" w:rsidP="002B7DC0">
      <w:pPr>
        <w:pStyle w:val="a9"/>
      </w:pPr>
    </w:p>
    <w:p w14:paraId="2FD852CD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59" w:name="_Toc227240248"/>
      <w:bookmarkStart w:id="60" w:name="_Toc228235821"/>
      <w:r>
        <w:rPr>
          <w:rFonts w:ascii="Franklin Gothic Medium" w:hAnsi="Franklin Gothic Medium"/>
          <w:color w:val="595959" w:themeColor="text1" w:themeTint="A6"/>
        </w:rPr>
        <w:lastRenderedPageBreak/>
        <w:t>Просмотр карты объектов негативного воздействия</w:t>
      </w:r>
      <w:bookmarkEnd w:id="59"/>
      <w:bookmarkEnd w:id="60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2"/>
        <w:gridCol w:w="6523"/>
      </w:tblGrid>
      <w:tr w:rsidR="002B7DC0" w14:paraId="27D2854F" w14:textId="77777777">
        <w:tc>
          <w:tcPr>
            <w:tcW w:w="396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8ED4B88" w14:textId="77777777" w:rsidR="002B7DC0" w:rsidRDefault="002B7DC0">
            <w:pPr>
              <w:ind w:firstLine="321"/>
            </w:pPr>
            <w:r>
              <w:t>Просмотр карты объектов негативного воздействия на окружающую среду (далее по тексту объекты НВОС) происходит по нажатию плитки «Карта объектов» на стартовой странице (</w:t>
            </w:r>
            <w:r>
              <w:fldChar w:fldCharType="begin"/>
            </w:r>
            <w:r>
              <w:instrText xml:space="preserve"> REF _Ref210044727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>).</w:t>
            </w:r>
          </w:p>
          <w:p w14:paraId="627757B4" w14:textId="77777777" w:rsidR="002B7DC0" w:rsidRDefault="002B7DC0">
            <w:pPr>
              <w:ind w:firstLine="321"/>
            </w:pPr>
            <w:r>
              <w:t>Карта объектов показывает схематическое, географически привязанное отображение субъектов Российской Федерации, на которых расположены объекты (</w:t>
            </w:r>
            <w:r>
              <w:fldChar w:fldCharType="begin"/>
            </w:r>
            <w:r>
              <w:instrText xml:space="preserve"> REF _Ref210220609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36</w:t>
            </w:r>
            <w:r>
              <w:fldChar w:fldCharType="end"/>
            </w:r>
            <w:r>
              <w:t>).</w:t>
            </w:r>
          </w:p>
          <w:p w14:paraId="176C702E" w14:textId="77777777" w:rsidR="002B7DC0" w:rsidRDefault="002B7DC0">
            <w:pPr>
              <w:ind w:firstLine="321"/>
            </w:pPr>
            <w:r>
              <w:t>Карта является интерактивной. При наведении указателя мышки на субъект в верхней части отображается его название и общая информация о располагающихся на территории субъекта РФ объектах НВОС.</w:t>
            </w:r>
          </w:p>
          <w:p w14:paraId="36185BBE" w14:textId="77777777" w:rsidR="002B7DC0" w:rsidRDefault="002B7DC0">
            <w:pPr>
              <w:ind w:firstLine="321"/>
            </w:pPr>
            <w:r>
              <w:t>Карту можно перетаскивать мышкой, масштабировать колесиком мышки.</w:t>
            </w:r>
          </w:p>
          <w:p w14:paraId="5F84695B" w14:textId="77777777" w:rsidR="002B7DC0" w:rsidRDefault="002B7DC0">
            <w:pPr>
              <w:ind w:firstLine="321"/>
            </w:pPr>
            <w:r>
              <w:t>Доступен упрощенный вид карты по нажатию соответствующей галочки (</w:t>
            </w:r>
            <w:r>
              <w:fldChar w:fldCharType="begin"/>
            </w:r>
            <w:r>
              <w:instrText xml:space="preserve"> REF _Ref210220820 \h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37</w:t>
            </w:r>
            <w:r>
              <w:fldChar w:fldCharType="end"/>
            </w:r>
            <w:r>
              <w:t>).</w:t>
            </w:r>
          </w:p>
          <w:p w14:paraId="75CAA005" w14:textId="77777777" w:rsidR="002B7DC0" w:rsidRDefault="002B7DC0">
            <w:pPr>
              <w:ind w:firstLine="321"/>
            </w:pPr>
            <w:r>
              <w:t xml:space="preserve">Карту можно выгрузить в формате </w:t>
            </w:r>
            <w:proofErr w:type="spellStart"/>
            <w:r>
              <w:rPr>
                <w:lang w:val="en-US"/>
              </w:rPr>
              <w:t>png</w:t>
            </w:r>
            <w:proofErr w:type="spellEnd"/>
            <w:r>
              <w:t xml:space="preserve">-картинки, нажав кнопку </w:t>
            </w:r>
            <w:r>
              <w:rPr>
                <w:rFonts w:eastAsia="Times New Roman"/>
                <w:sz w:val="24"/>
                <w:szCs w:val="24"/>
              </w:rPr>
              <w:object w:dxaOrig="2100" w:dyaOrig="408" w14:anchorId="277899F7">
                <v:shape id="_x0000_i1091" type="#_x0000_t75" style="width:105pt;height:20.4pt" o:ole="">
                  <v:imagedata r:id="rId138" o:title=""/>
                </v:shape>
                <o:OLEObject Type="Embed" ProgID="PBrush" ShapeID="_x0000_i1091" DrawAspect="Content" ObjectID="_1838848768" r:id="rId139"/>
              </w:object>
            </w:r>
          </w:p>
          <w:p w14:paraId="7969E975" w14:textId="77777777" w:rsidR="002B7DC0" w:rsidRDefault="002B7DC0">
            <w:pPr>
              <w:ind w:firstLine="321"/>
            </w:pPr>
          </w:p>
        </w:tc>
        <w:tc>
          <w:tcPr>
            <w:tcW w:w="652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6F2E2144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6312" w:dyaOrig="3192" w14:anchorId="58B75259">
                <v:shape id="_x0000_i1092" type="#_x0000_t75" style="width:315.6pt;height:159.6pt" o:ole="">
                  <v:imagedata r:id="rId140" o:title=""/>
                </v:shape>
                <o:OLEObject Type="Embed" ProgID="PBrush" ShapeID="_x0000_i1092" DrawAspect="Content" ObjectID="_1838848769" r:id="rId141"/>
              </w:object>
            </w:r>
          </w:p>
          <w:p w14:paraId="57BF1FF8" w14:textId="77777777" w:rsidR="002B7DC0" w:rsidRDefault="002B7DC0">
            <w:pPr>
              <w:pStyle w:val="a9"/>
            </w:pPr>
            <w:bookmarkStart w:id="61" w:name="_Ref210220609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36</w:t>
            </w:r>
            <w:r>
              <w:fldChar w:fldCharType="end"/>
            </w:r>
            <w:bookmarkEnd w:id="61"/>
          </w:p>
          <w:p w14:paraId="5A3A4715" w14:textId="77777777" w:rsidR="002B7DC0" w:rsidRDefault="002B7DC0">
            <w:r>
              <w:rPr>
                <w:rFonts w:eastAsia="Times New Roman"/>
                <w:sz w:val="24"/>
                <w:szCs w:val="24"/>
              </w:rPr>
              <w:object w:dxaOrig="6312" w:dyaOrig="3252" w14:anchorId="0BDF1453">
                <v:shape id="_x0000_i1093" type="#_x0000_t75" style="width:315.6pt;height:162.6pt" o:ole="">
                  <v:imagedata r:id="rId142" o:title=""/>
                </v:shape>
                <o:OLEObject Type="Embed" ProgID="PBrush" ShapeID="_x0000_i1093" DrawAspect="Content" ObjectID="_1838848770" r:id="rId143"/>
              </w:object>
            </w:r>
          </w:p>
          <w:p w14:paraId="08C5D03E" w14:textId="77777777" w:rsidR="002B7DC0" w:rsidRDefault="002B7DC0">
            <w:pPr>
              <w:pStyle w:val="a9"/>
            </w:pPr>
            <w:bookmarkStart w:id="62" w:name="_Ref210220820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37</w:t>
            </w:r>
            <w:r>
              <w:fldChar w:fldCharType="end"/>
            </w:r>
            <w:bookmarkEnd w:id="62"/>
          </w:p>
        </w:tc>
      </w:tr>
    </w:tbl>
    <w:p w14:paraId="5250F6AC" w14:textId="77777777" w:rsidR="002B7DC0" w:rsidRDefault="002B7DC0" w:rsidP="002B7DC0">
      <w:pPr>
        <w:pStyle w:val="a9"/>
      </w:pPr>
    </w:p>
    <w:p w14:paraId="07140F90" w14:textId="77777777" w:rsidR="002B7DC0" w:rsidRDefault="002B7DC0" w:rsidP="002B7DC0">
      <w:pPr>
        <w:pStyle w:val="a9"/>
      </w:pPr>
    </w:p>
    <w:p w14:paraId="27A5AA15" w14:textId="77777777" w:rsidR="002B7DC0" w:rsidRDefault="002B7DC0" w:rsidP="002B7DC0">
      <w:pPr>
        <w:pStyle w:val="20"/>
        <w:numPr>
          <w:ilvl w:val="1"/>
          <w:numId w:val="0"/>
        </w:numPr>
        <w:ind w:left="1647" w:hanging="360"/>
        <w:rPr>
          <w:rFonts w:ascii="Franklin Gothic Medium" w:hAnsi="Franklin Gothic Medium"/>
          <w:color w:val="595959" w:themeColor="text1" w:themeTint="A6"/>
        </w:rPr>
      </w:pPr>
      <w:bookmarkStart w:id="63" w:name="_Toc227240249"/>
      <w:bookmarkStart w:id="64" w:name="_Toc228235822"/>
      <w:r>
        <w:rPr>
          <w:rFonts w:ascii="Franklin Gothic Medium" w:hAnsi="Franklin Gothic Medium"/>
          <w:color w:val="595959" w:themeColor="text1" w:themeTint="A6"/>
        </w:rPr>
        <w:lastRenderedPageBreak/>
        <w:t>Внесение данных для расчета модели</w:t>
      </w:r>
      <w:bookmarkEnd w:id="63"/>
      <w:bookmarkEnd w:id="64"/>
    </w:p>
    <w:tbl>
      <w:tblPr>
        <w:tblStyle w:val="aff2"/>
        <w:tblW w:w="1048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96"/>
        <w:gridCol w:w="5389"/>
      </w:tblGrid>
      <w:tr w:rsidR="002B7DC0" w14:paraId="6033405D" w14:textId="77777777">
        <w:tc>
          <w:tcPr>
            <w:tcW w:w="509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197AA5E6" w14:textId="77777777" w:rsidR="002B7DC0" w:rsidRDefault="002B7DC0">
            <w:pPr>
              <w:ind w:firstLine="321"/>
            </w:pPr>
            <w:r>
              <w:t>Функционал внесения данных напрямую связан с динамичным обновлением модели контроля целевых показателей. Таблицы внутри сервиса, обновление которых не влияет на расчет модели целевых показателей, в данной версии недоступны для обновления.</w:t>
            </w:r>
          </w:p>
          <w:p w14:paraId="113B19DC" w14:textId="77777777" w:rsidR="002B7DC0" w:rsidRDefault="002B7DC0">
            <w:pPr>
              <w:ind w:firstLine="321"/>
            </w:pPr>
            <w:r>
              <w:t>Внесение данных для расчета модели происходит по нажатию плитки «Внести данные» на стартовой странице (</w:t>
            </w:r>
            <w:r>
              <w:fldChar w:fldCharType="begin"/>
            </w:r>
            <w:r>
              <w:instrText xml:space="preserve"> REF _Ref210044727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>).</w:t>
            </w:r>
          </w:p>
          <w:p w14:paraId="235BD455" w14:textId="77777777" w:rsidR="002B7DC0" w:rsidRDefault="002B7DC0">
            <w:pPr>
              <w:ind w:firstLine="321"/>
            </w:pPr>
            <w:r>
              <w:t>Внесение данных для расчета модели позволяет внести или отредактировать существующие данные в таблицы, непосредственно из которых продукт будет рассчитывать достижение целевых показателей экологической стратегии для отображения в модели (</w:t>
            </w:r>
            <w:r>
              <w:fldChar w:fldCharType="begin"/>
            </w:r>
            <w:r>
              <w:instrText xml:space="preserve"> REF _Ref210219798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34</w:t>
            </w:r>
            <w:r>
              <w:fldChar w:fldCharType="end"/>
            </w:r>
            <w:r>
              <w:t>).</w:t>
            </w:r>
          </w:p>
          <w:p w14:paraId="14ED7854" w14:textId="77777777" w:rsidR="002B7DC0" w:rsidRDefault="002B7DC0">
            <w:pPr>
              <w:ind w:firstLine="321"/>
            </w:pPr>
            <w:r>
              <w:t>Форма редактирования позволяет выбрать редактируемую таблицу, год и предприятие (</w:t>
            </w:r>
            <w:r>
              <w:fldChar w:fldCharType="begin"/>
            </w:r>
            <w:r>
              <w:instrText xml:space="preserve"> REF _Ref210221406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38</w:t>
            </w:r>
            <w:r>
              <w:fldChar w:fldCharType="end"/>
            </w:r>
            <w:r>
              <w:t>). Обратите внимание, что доступные для внесения года и предприятия будут зависеть от ваших прав доступа – в общем случае все предприятия и года не будут доступны для внесения.</w:t>
            </w:r>
          </w:p>
          <w:p w14:paraId="752DF1E0" w14:textId="77777777" w:rsidR="002B7DC0" w:rsidRDefault="002B7DC0">
            <w:pPr>
              <w:ind w:firstLine="321"/>
            </w:pPr>
            <w:r>
              <w:t xml:space="preserve">Для редактирования данных просто выберете интересующую ячейку и начните ввод данных по аналогии, как это делается в </w:t>
            </w:r>
            <w:r>
              <w:rPr>
                <w:lang w:val="en-US"/>
              </w:rPr>
              <w:t>Excel</w:t>
            </w:r>
            <w:r>
              <w:t xml:space="preserve"> или подобных редакторах. Обратите внимание, что настройки вашего доступа могут запрещать редактирование ранее сохраненных данных – в таком случае имеющиеся данные будут доступны только для просмотра.</w:t>
            </w:r>
          </w:p>
        </w:tc>
        <w:tc>
          <w:tcPr>
            <w:tcW w:w="539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7EA50386" w14:textId="77777777" w:rsidR="002B7DC0" w:rsidRDefault="002B7DC0">
            <w:pPr>
              <w:pStyle w:val="a9"/>
            </w:pPr>
            <w:r>
              <w:rPr>
                <w:rFonts w:eastAsia="Times New Roman"/>
                <w:sz w:val="20"/>
                <w:szCs w:val="20"/>
              </w:rPr>
              <w:object w:dxaOrig="5304" w:dyaOrig="2760" w14:anchorId="081B6E86">
                <v:shape id="_x0000_i1094" type="#_x0000_t75" style="width:265.2pt;height:138pt" o:ole="">
                  <v:imagedata r:id="rId144" o:title=""/>
                </v:shape>
                <o:OLEObject Type="Embed" ProgID="PBrush" ShapeID="_x0000_i1094" DrawAspect="Content" ObjectID="_1838848771" r:id="rId145"/>
              </w:object>
            </w:r>
          </w:p>
          <w:p w14:paraId="1B853447" w14:textId="77777777" w:rsidR="002B7DC0" w:rsidRDefault="002B7DC0">
            <w:pPr>
              <w:pStyle w:val="a9"/>
            </w:pPr>
            <w:bookmarkStart w:id="65" w:name="_Ref210221406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38</w:t>
            </w:r>
            <w:r>
              <w:fldChar w:fldCharType="end"/>
            </w:r>
            <w:bookmarkEnd w:id="65"/>
          </w:p>
        </w:tc>
      </w:tr>
      <w:tr w:rsidR="002B7DC0" w14:paraId="5F68CCF9" w14:textId="77777777">
        <w:tc>
          <w:tcPr>
            <w:tcW w:w="509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29390EF2" w14:textId="77777777" w:rsidR="002B7DC0" w:rsidRDefault="002B7DC0">
            <w:pPr>
              <w:ind w:firstLine="321"/>
            </w:pPr>
            <w:r>
              <w:lastRenderedPageBreak/>
              <w:t>В нижней части формы редактирования доступны следующие кнопки:</w:t>
            </w:r>
          </w:p>
          <w:p w14:paraId="0CFF279E" w14:textId="77777777" w:rsidR="002B7DC0" w:rsidRDefault="002B7DC0">
            <w:pPr>
              <w:ind w:firstLine="321"/>
            </w:pPr>
            <w:r>
              <w:t>«Добавить строку»: добавляет в таблицу новую строку, которую можно будет заполнить данными непосредственно в таблице;</w:t>
            </w:r>
          </w:p>
          <w:p w14:paraId="339F99BD" w14:textId="77777777" w:rsidR="002B7DC0" w:rsidRDefault="002B7DC0">
            <w:pPr>
              <w:ind w:firstLine="321"/>
            </w:pPr>
            <w:r>
              <w:t>«Удалить строку»: удаляет выбранную в таблице строку;</w:t>
            </w:r>
          </w:p>
          <w:p w14:paraId="0CD9AA20" w14:textId="77777777" w:rsidR="002B7DC0" w:rsidRDefault="002B7DC0">
            <w:pPr>
              <w:ind w:firstLine="321"/>
            </w:pPr>
            <w:r>
              <w:t xml:space="preserve">«Сохранить»: сохраняет произведенные изменения. </w:t>
            </w:r>
            <w:r>
              <w:rPr>
                <w:b/>
                <w:bCs/>
              </w:rPr>
              <w:t>Если не нажать указанную кнопку, то все изменения, произведенные в таблице, в том числе удаления и добавления строк, не будут сохранены в базу данных, и при обновлении указанной формы в браузере или при повторном входе в продукт будут потеряны.</w:t>
            </w:r>
          </w:p>
          <w:p w14:paraId="15604586" w14:textId="77777777" w:rsidR="002B7DC0" w:rsidRDefault="002B7DC0">
            <w:pPr>
              <w:ind w:firstLine="321"/>
            </w:pPr>
            <w:r>
              <w:t>«Отмена»: отменяет произведенные в таблице изменения.</w:t>
            </w:r>
          </w:p>
          <w:p w14:paraId="2957EC7D" w14:textId="77777777" w:rsidR="002B7DC0" w:rsidRDefault="002B7DC0">
            <w:pPr>
              <w:ind w:firstLine="321"/>
            </w:pPr>
            <w:r>
              <w:t xml:space="preserve">«Скачать шаблон»: загружает в браузере </w:t>
            </w:r>
            <w:r>
              <w:rPr>
                <w:lang w:val="en-US"/>
              </w:rPr>
              <w:t>Excel</w:t>
            </w:r>
            <w:r>
              <w:t xml:space="preserve"> шаблон (</w:t>
            </w:r>
            <w:r>
              <w:fldChar w:fldCharType="begin"/>
            </w:r>
            <w:r>
              <w:instrText xml:space="preserve"> REF _Ref210222031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39</w:t>
            </w:r>
            <w:r>
              <w:fldChar w:fldCharType="end"/>
            </w:r>
            <w:r>
              <w:t>), который можно заполнить имеющимися данными для последующей загрузки в продукт;</w:t>
            </w:r>
          </w:p>
          <w:p w14:paraId="2D1843D7" w14:textId="77777777" w:rsidR="002B7DC0" w:rsidRDefault="002B7DC0">
            <w:pPr>
              <w:ind w:firstLine="321"/>
            </w:pPr>
            <w:r>
              <w:t>«Загрузить данные из шаблона»: загружает данные из указанного пользователем документа, сформированного на основе ранее скачанного шаблона (</w:t>
            </w:r>
            <w:r>
              <w:fldChar w:fldCharType="begin"/>
            </w:r>
            <w:r>
              <w:instrText xml:space="preserve"> REF _Ref210222031 \h  \* MERGEFORMAT </w:instrText>
            </w:r>
            <w:r>
              <w:fldChar w:fldCharType="separate"/>
            </w:r>
            <w:r>
              <w:t xml:space="preserve">Рисунок </w:t>
            </w:r>
            <w:r>
              <w:rPr>
                <w:noProof/>
              </w:rPr>
              <w:t>39</w:t>
            </w:r>
            <w:r>
              <w:fldChar w:fldCharType="end"/>
            </w:r>
            <w:r>
              <w:t>). Данные загружаются непосредственно в базу данных – после загрузки их не надо будет отдельно сохранять в БД по кнопке «Сохранить».</w:t>
            </w:r>
          </w:p>
          <w:p w14:paraId="16EF4D13" w14:textId="77777777" w:rsidR="002B7DC0" w:rsidRDefault="002B7DC0">
            <w:pPr>
              <w:ind w:firstLine="321"/>
            </w:pPr>
            <w:r>
              <w:t>«Загрузить данные 20</w:t>
            </w:r>
            <w:r>
              <w:rPr>
                <w:lang w:val="en-US"/>
              </w:rPr>
              <w:t>XX</w:t>
            </w:r>
            <w:r>
              <w:t xml:space="preserve"> года»: загружает данные текущего (редактируемого) года из данных предыдущего года по выбранному заводу. Существующие в текущем году данные остаются без изменений – добавляются только новые строки. Обратите внимание, что система не </w:t>
            </w:r>
            <w:r>
              <w:lastRenderedPageBreak/>
              <w:t xml:space="preserve">проверяет возможные дубликаты в данных, поэтому если пользователь ранее вносил данные по текущему году </w:t>
            </w:r>
            <w:proofErr w:type="gramStart"/>
            <w:r>
              <w:t>каким либо</w:t>
            </w:r>
            <w:proofErr w:type="gramEnd"/>
            <w:r>
              <w:t xml:space="preserve"> способом, после выполнения данный функции будет необходимо проверить данные на дубликаты.</w:t>
            </w:r>
          </w:p>
        </w:tc>
        <w:tc>
          <w:tcPr>
            <w:tcW w:w="539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hideMark/>
          </w:tcPr>
          <w:p w14:paraId="756C8DB1" w14:textId="0FE031AF" w:rsidR="002B7DC0" w:rsidRDefault="002B7DC0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1F6BD144" wp14:editId="5982F43A">
                  <wp:extent cx="3284220" cy="1866900"/>
                  <wp:effectExtent l="0" t="0" r="0" b="0"/>
                  <wp:docPr id="5123934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4BD8E" w14:textId="77777777" w:rsidR="002B7DC0" w:rsidRDefault="002B7DC0">
            <w:pPr>
              <w:pStyle w:val="a9"/>
            </w:pPr>
            <w:bookmarkStart w:id="66" w:name="_Ref210222031"/>
            <w:r>
              <w:t xml:space="preserve">Рисунок </w:t>
            </w:r>
            <w:r>
              <w:fldChar w:fldCharType="begin"/>
            </w:r>
            <w:r>
              <w:instrText>SEQ Рисунок \* ARABIC</w:instrText>
            </w:r>
            <w:r>
              <w:fldChar w:fldCharType="separate"/>
            </w:r>
            <w:r>
              <w:rPr>
                <w:noProof/>
              </w:rPr>
              <w:t>39</w:t>
            </w:r>
            <w:r>
              <w:fldChar w:fldCharType="end"/>
            </w:r>
            <w:bookmarkEnd w:id="66"/>
          </w:p>
        </w:tc>
      </w:tr>
    </w:tbl>
    <w:p w14:paraId="7C9B7EA0" w14:textId="77777777" w:rsidR="009054AF" w:rsidRPr="006E4290" w:rsidRDefault="009054AF" w:rsidP="002B7DC0">
      <w:pPr>
        <w:spacing w:before="0" w:line="276" w:lineRule="auto"/>
      </w:pPr>
    </w:p>
    <w:sectPr w:rsidR="009054AF" w:rsidRPr="006E4290" w:rsidSect="007812F2">
      <w:footerReference w:type="default" r:id="rId147"/>
      <w:type w:val="continuous"/>
      <w:pgSz w:w="11906" w:h="16838"/>
      <w:pgMar w:top="567" w:right="567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6F61F" w14:textId="77777777" w:rsidR="000D564A" w:rsidRDefault="000D564A">
      <w:pPr>
        <w:spacing w:before="0" w:after="0"/>
      </w:pPr>
      <w:r>
        <w:separator/>
      </w:r>
    </w:p>
  </w:endnote>
  <w:endnote w:type="continuationSeparator" w:id="0">
    <w:p w14:paraId="5A679977" w14:textId="77777777" w:rsidR="000D564A" w:rsidRDefault="000D564A">
      <w:pPr>
        <w:spacing w:before="0" w:after="0"/>
      </w:pPr>
      <w:r>
        <w:continuationSeparator/>
      </w:r>
    </w:p>
  </w:endnote>
  <w:endnote w:type="continuationNotice" w:id="1">
    <w:p w14:paraId="21BA755E" w14:textId="77777777" w:rsidR="000D564A" w:rsidRDefault="000D564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2A5E0" w14:textId="77777777" w:rsidR="00E36CAC" w:rsidRDefault="005F0661">
    <w:pPr>
      <w:pStyle w:val="af7"/>
      <w:jc w:val="right"/>
    </w:pPr>
    <w:r>
      <w:fldChar w:fldCharType="begin"/>
    </w:r>
    <w:r>
      <w:instrText>PAGE   \* MERGEFORMAT</w:instrText>
    </w:r>
    <w:r>
      <w:fldChar w:fldCharType="separate"/>
    </w:r>
    <w:r w:rsidR="00707D5C">
      <w:rPr>
        <w:noProof/>
      </w:rPr>
      <w:t>28</w:t>
    </w:r>
    <w:r>
      <w:rPr>
        <w:noProof/>
      </w:rPr>
      <w:fldChar w:fldCharType="end"/>
    </w:r>
  </w:p>
  <w:p w14:paraId="4F5264C1" w14:textId="77777777" w:rsidR="00E36CAC" w:rsidRDefault="00E36CA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9FF32" w14:textId="77777777" w:rsidR="000D564A" w:rsidRDefault="000D564A">
      <w:pPr>
        <w:spacing w:before="0" w:after="0"/>
      </w:pPr>
      <w:r>
        <w:separator/>
      </w:r>
    </w:p>
  </w:footnote>
  <w:footnote w:type="continuationSeparator" w:id="0">
    <w:p w14:paraId="3B29A56D" w14:textId="77777777" w:rsidR="000D564A" w:rsidRDefault="000D564A">
      <w:pPr>
        <w:spacing w:before="0" w:after="0"/>
      </w:pPr>
      <w:r>
        <w:continuationSeparator/>
      </w:r>
    </w:p>
  </w:footnote>
  <w:footnote w:type="continuationNotice" w:id="1">
    <w:p w14:paraId="188E2AD8" w14:textId="77777777" w:rsidR="000D564A" w:rsidRDefault="000D564A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58C"/>
    <w:multiLevelType w:val="hybridMultilevel"/>
    <w:tmpl w:val="8234A89E"/>
    <w:lvl w:ilvl="0" w:tplc="9B92CB54">
      <w:start w:val="1"/>
      <w:numFmt w:val="bullet"/>
      <w:pStyle w:val="2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2A262E8">
      <w:start w:val="1"/>
      <w:numFmt w:val="bullet"/>
      <w:lvlText w:val="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C5DAF660">
      <w:start w:val="1"/>
      <w:numFmt w:val="bullet"/>
      <w:lvlText w:val="‒"/>
      <w:lvlJc w:val="left"/>
      <w:pPr>
        <w:ind w:left="2727" w:hanging="360"/>
      </w:pPr>
      <w:rPr>
        <w:rFonts w:ascii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7B08CA"/>
    <w:multiLevelType w:val="hybridMultilevel"/>
    <w:tmpl w:val="132AA8EA"/>
    <w:lvl w:ilvl="0" w:tplc="AE2AED1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15710D"/>
    <w:multiLevelType w:val="hybridMultilevel"/>
    <w:tmpl w:val="C57A9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57251F"/>
    <w:multiLevelType w:val="hybridMultilevel"/>
    <w:tmpl w:val="B62E8334"/>
    <w:lvl w:ilvl="0" w:tplc="A9F4A57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157B88"/>
    <w:multiLevelType w:val="multilevel"/>
    <w:tmpl w:val="273EE0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5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6"/>
      <w:lvlText w:val="%1.%2.%3"/>
      <w:lvlJc w:val="left"/>
      <w:pPr>
        <w:ind w:left="1430" w:hanging="720"/>
      </w:pPr>
    </w:lvl>
    <w:lvl w:ilvl="3">
      <w:start w:val="1"/>
      <w:numFmt w:val="decimal"/>
      <w:pStyle w:val="a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a0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a1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8EA0F7C"/>
    <w:multiLevelType w:val="multilevel"/>
    <w:tmpl w:val="224C4074"/>
    <w:lvl w:ilvl="0">
      <w:start w:val="1"/>
      <w:numFmt w:val="decimal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left" w:pos="852"/>
        </w:tabs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530522F5"/>
    <w:multiLevelType w:val="multilevel"/>
    <w:tmpl w:val="F6B663D8"/>
    <w:lvl w:ilvl="0">
      <w:start w:val="1"/>
      <w:numFmt w:val="decimal"/>
      <w:pStyle w:val="a2"/>
      <w:lvlText w:val="%1."/>
      <w:lvlJc w:val="left"/>
      <w:pPr>
        <w:ind w:left="927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pStyle w:val="a2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bullet"/>
      <w:lvlText w:val="‒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1171407343">
    <w:abstractNumId w:val="5"/>
  </w:num>
  <w:num w:numId="2" w16cid:durableId="621421440">
    <w:abstractNumId w:val="6"/>
  </w:num>
  <w:num w:numId="3" w16cid:durableId="690449862">
    <w:abstractNumId w:val="0"/>
  </w:num>
  <w:num w:numId="4" w16cid:durableId="1404251921">
    <w:abstractNumId w:val="4"/>
  </w:num>
  <w:num w:numId="5" w16cid:durableId="545071415">
    <w:abstractNumId w:val="2"/>
  </w:num>
  <w:num w:numId="6" w16cid:durableId="626468317">
    <w:abstractNumId w:val="5"/>
  </w:num>
  <w:num w:numId="7" w16cid:durableId="1355879787">
    <w:abstractNumId w:val="5"/>
  </w:num>
  <w:num w:numId="8" w16cid:durableId="84690935">
    <w:abstractNumId w:val="0"/>
  </w:num>
  <w:num w:numId="9" w16cid:durableId="1489445753">
    <w:abstractNumId w:val="1"/>
  </w:num>
  <w:num w:numId="10" w16cid:durableId="158730698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9D"/>
    <w:rsid w:val="0000075F"/>
    <w:rsid w:val="00000D39"/>
    <w:rsid w:val="00001621"/>
    <w:rsid w:val="00002603"/>
    <w:rsid w:val="00002A89"/>
    <w:rsid w:val="00002B6F"/>
    <w:rsid w:val="00003262"/>
    <w:rsid w:val="000036E5"/>
    <w:rsid w:val="00003912"/>
    <w:rsid w:val="00003A96"/>
    <w:rsid w:val="00004587"/>
    <w:rsid w:val="0000586C"/>
    <w:rsid w:val="00005C18"/>
    <w:rsid w:val="00005D01"/>
    <w:rsid w:val="00005ED8"/>
    <w:rsid w:val="00006416"/>
    <w:rsid w:val="00006693"/>
    <w:rsid w:val="0000709F"/>
    <w:rsid w:val="000074F0"/>
    <w:rsid w:val="00007CB6"/>
    <w:rsid w:val="00010150"/>
    <w:rsid w:val="00010152"/>
    <w:rsid w:val="000102FB"/>
    <w:rsid w:val="0001065B"/>
    <w:rsid w:val="00010664"/>
    <w:rsid w:val="00010C52"/>
    <w:rsid w:val="00010F2A"/>
    <w:rsid w:val="00010F56"/>
    <w:rsid w:val="000116B1"/>
    <w:rsid w:val="0001207B"/>
    <w:rsid w:val="00012450"/>
    <w:rsid w:val="00012C88"/>
    <w:rsid w:val="000130D7"/>
    <w:rsid w:val="000132F0"/>
    <w:rsid w:val="00013448"/>
    <w:rsid w:val="0001366A"/>
    <w:rsid w:val="00013981"/>
    <w:rsid w:val="00013D82"/>
    <w:rsid w:val="00013E8C"/>
    <w:rsid w:val="000145F7"/>
    <w:rsid w:val="00014BCE"/>
    <w:rsid w:val="00015F50"/>
    <w:rsid w:val="00016774"/>
    <w:rsid w:val="00016DC6"/>
    <w:rsid w:val="00020CD8"/>
    <w:rsid w:val="00021DF1"/>
    <w:rsid w:val="0002242D"/>
    <w:rsid w:val="000224D9"/>
    <w:rsid w:val="000228E3"/>
    <w:rsid w:val="00023BAA"/>
    <w:rsid w:val="0002402E"/>
    <w:rsid w:val="00024395"/>
    <w:rsid w:val="00024E63"/>
    <w:rsid w:val="00024FF7"/>
    <w:rsid w:val="000254CC"/>
    <w:rsid w:val="000255E6"/>
    <w:rsid w:val="000264CD"/>
    <w:rsid w:val="00026EF1"/>
    <w:rsid w:val="00027013"/>
    <w:rsid w:val="00027477"/>
    <w:rsid w:val="00027838"/>
    <w:rsid w:val="00030AFF"/>
    <w:rsid w:val="00030EFA"/>
    <w:rsid w:val="00031170"/>
    <w:rsid w:val="0003159B"/>
    <w:rsid w:val="00031724"/>
    <w:rsid w:val="000326BF"/>
    <w:rsid w:val="00032841"/>
    <w:rsid w:val="00033241"/>
    <w:rsid w:val="000335F7"/>
    <w:rsid w:val="00033B3C"/>
    <w:rsid w:val="00033BB3"/>
    <w:rsid w:val="000347DF"/>
    <w:rsid w:val="0003486D"/>
    <w:rsid w:val="0003499F"/>
    <w:rsid w:val="000349D0"/>
    <w:rsid w:val="00034AC3"/>
    <w:rsid w:val="000353E0"/>
    <w:rsid w:val="0003542E"/>
    <w:rsid w:val="00035727"/>
    <w:rsid w:val="00035FC9"/>
    <w:rsid w:val="00036955"/>
    <w:rsid w:val="0003797A"/>
    <w:rsid w:val="00037CB2"/>
    <w:rsid w:val="00040152"/>
    <w:rsid w:val="00040153"/>
    <w:rsid w:val="000405F5"/>
    <w:rsid w:val="00040FFA"/>
    <w:rsid w:val="00041898"/>
    <w:rsid w:val="00042CB8"/>
    <w:rsid w:val="0004350B"/>
    <w:rsid w:val="00043985"/>
    <w:rsid w:val="00043BDF"/>
    <w:rsid w:val="00043C0C"/>
    <w:rsid w:val="00043D4F"/>
    <w:rsid w:val="00044045"/>
    <w:rsid w:val="000446E7"/>
    <w:rsid w:val="00044906"/>
    <w:rsid w:val="0004492B"/>
    <w:rsid w:val="000459BB"/>
    <w:rsid w:val="00045BFD"/>
    <w:rsid w:val="00045CE8"/>
    <w:rsid w:val="00047994"/>
    <w:rsid w:val="00047A7F"/>
    <w:rsid w:val="00047AED"/>
    <w:rsid w:val="00050882"/>
    <w:rsid w:val="0005123B"/>
    <w:rsid w:val="000513AA"/>
    <w:rsid w:val="000514AD"/>
    <w:rsid w:val="0005184C"/>
    <w:rsid w:val="000528F8"/>
    <w:rsid w:val="00052AA9"/>
    <w:rsid w:val="00053478"/>
    <w:rsid w:val="00053B6B"/>
    <w:rsid w:val="00054135"/>
    <w:rsid w:val="000553A1"/>
    <w:rsid w:val="000557DB"/>
    <w:rsid w:val="00056A58"/>
    <w:rsid w:val="00056BF3"/>
    <w:rsid w:val="00056F5A"/>
    <w:rsid w:val="0005744F"/>
    <w:rsid w:val="00060F91"/>
    <w:rsid w:val="00061C16"/>
    <w:rsid w:val="00061E42"/>
    <w:rsid w:val="000624CA"/>
    <w:rsid w:val="00062A6F"/>
    <w:rsid w:val="00063103"/>
    <w:rsid w:val="0006336B"/>
    <w:rsid w:val="000634E6"/>
    <w:rsid w:val="00063572"/>
    <w:rsid w:val="000635A8"/>
    <w:rsid w:val="00064355"/>
    <w:rsid w:val="0006443A"/>
    <w:rsid w:val="00064853"/>
    <w:rsid w:val="00064B22"/>
    <w:rsid w:val="000657A4"/>
    <w:rsid w:val="00066415"/>
    <w:rsid w:val="000666E3"/>
    <w:rsid w:val="0006681C"/>
    <w:rsid w:val="000670BF"/>
    <w:rsid w:val="00067526"/>
    <w:rsid w:val="00067E08"/>
    <w:rsid w:val="00070343"/>
    <w:rsid w:val="00070505"/>
    <w:rsid w:val="00070B28"/>
    <w:rsid w:val="00070F35"/>
    <w:rsid w:val="000714BE"/>
    <w:rsid w:val="00073005"/>
    <w:rsid w:val="000732E3"/>
    <w:rsid w:val="00073387"/>
    <w:rsid w:val="00073392"/>
    <w:rsid w:val="00073520"/>
    <w:rsid w:val="00073581"/>
    <w:rsid w:val="00073688"/>
    <w:rsid w:val="00073AD4"/>
    <w:rsid w:val="000740DC"/>
    <w:rsid w:val="00074E2F"/>
    <w:rsid w:val="00074E46"/>
    <w:rsid w:val="00074EB6"/>
    <w:rsid w:val="00075EDD"/>
    <w:rsid w:val="00075F19"/>
    <w:rsid w:val="00076064"/>
    <w:rsid w:val="000763D2"/>
    <w:rsid w:val="00076C3A"/>
    <w:rsid w:val="00077B6B"/>
    <w:rsid w:val="000812B2"/>
    <w:rsid w:val="000818DC"/>
    <w:rsid w:val="00081923"/>
    <w:rsid w:val="00081DF2"/>
    <w:rsid w:val="00081ECD"/>
    <w:rsid w:val="00081F60"/>
    <w:rsid w:val="000825FA"/>
    <w:rsid w:val="0008305E"/>
    <w:rsid w:val="000835F2"/>
    <w:rsid w:val="00083A7E"/>
    <w:rsid w:val="00083B14"/>
    <w:rsid w:val="0008494D"/>
    <w:rsid w:val="00084B81"/>
    <w:rsid w:val="00084D7B"/>
    <w:rsid w:val="00086711"/>
    <w:rsid w:val="000902DE"/>
    <w:rsid w:val="00090344"/>
    <w:rsid w:val="00090E93"/>
    <w:rsid w:val="00090F12"/>
    <w:rsid w:val="00090F17"/>
    <w:rsid w:val="0009108E"/>
    <w:rsid w:val="0009159D"/>
    <w:rsid w:val="00092BDF"/>
    <w:rsid w:val="00092FDA"/>
    <w:rsid w:val="0009376A"/>
    <w:rsid w:val="00093AE2"/>
    <w:rsid w:val="00093B23"/>
    <w:rsid w:val="00094040"/>
    <w:rsid w:val="000954A7"/>
    <w:rsid w:val="00095ED8"/>
    <w:rsid w:val="00096D39"/>
    <w:rsid w:val="00097882"/>
    <w:rsid w:val="00097C54"/>
    <w:rsid w:val="00097DE0"/>
    <w:rsid w:val="000A03EC"/>
    <w:rsid w:val="000A157F"/>
    <w:rsid w:val="000A1B67"/>
    <w:rsid w:val="000A21ED"/>
    <w:rsid w:val="000A2665"/>
    <w:rsid w:val="000A32E1"/>
    <w:rsid w:val="000A33B2"/>
    <w:rsid w:val="000A34E6"/>
    <w:rsid w:val="000A398D"/>
    <w:rsid w:val="000A3DB3"/>
    <w:rsid w:val="000A418A"/>
    <w:rsid w:val="000A4D3D"/>
    <w:rsid w:val="000A51E2"/>
    <w:rsid w:val="000A5BB9"/>
    <w:rsid w:val="000A5C2C"/>
    <w:rsid w:val="000A6740"/>
    <w:rsid w:val="000A6C7E"/>
    <w:rsid w:val="000A76E0"/>
    <w:rsid w:val="000A7FCD"/>
    <w:rsid w:val="000B0345"/>
    <w:rsid w:val="000B0F43"/>
    <w:rsid w:val="000B149B"/>
    <w:rsid w:val="000B2603"/>
    <w:rsid w:val="000B2C71"/>
    <w:rsid w:val="000B2E5F"/>
    <w:rsid w:val="000B322A"/>
    <w:rsid w:val="000B3E85"/>
    <w:rsid w:val="000B3F0F"/>
    <w:rsid w:val="000B4221"/>
    <w:rsid w:val="000B424A"/>
    <w:rsid w:val="000B46D8"/>
    <w:rsid w:val="000B4794"/>
    <w:rsid w:val="000B56ED"/>
    <w:rsid w:val="000B57EC"/>
    <w:rsid w:val="000B5B5B"/>
    <w:rsid w:val="000B6BC2"/>
    <w:rsid w:val="000B78BA"/>
    <w:rsid w:val="000C00F2"/>
    <w:rsid w:val="000C1AA8"/>
    <w:rsid w:val="000C257D"/>
    <w:rsid w:val="000C28E6"/>
    <w:rsid w:val="000C2DC4"/>
    <w:rsid w:val="000C2F19"/>
    <w:rsid w:val="000C4FCD"/>
    <w:rsid w:val="000C54A6"/>
    <w:rsid w:val="000C5966"/>
    <w:rsid w:val="000C5997"/>
    <w:rsid w:val="000C5D05"/>
    <w:rsid w:val="000C6803"/>
    <w:rsid w:val="000C7222"/>
    <w:rsid w:val="000C7326"/>
    <w:rsid w:val="000C73F5"/>
    <w:rsid w:val="000D00B1"/>
    <w:rsid w:val="000D00BB"/>
    <w:rsid w:val="000D032E"/>
    <w:rsid w:val="000D0575"/>
    <w:rsid w:val="000D1749"/>
    <w:rsid w:val="000D1CD8"/>
    <w:rsid w:val="000D1D0F"/>
    <w:rsid w:val="000D298A"/>
    <w:rsid w:val="000D3468"/>
    <w:rsid w:val="000D3B13"/>
    <w:rsid w:val="000D3BA6"/>
    <w:rsid w:val="000D3FE9"/>
    <w:rsid w:val="000D47FE"/>
    <w:rsid w:val="000D48E0"/>
    <w:rsid w:val="000D4BFE"/>
    <w:rsid w:val="000D51FA"/>
    <w:rsid w:val="000D564A"/>
    <w:rsid w:val="000D57EA"/>
    <w:rsid w:val="000D594E"/>
    <w:rsid w:val="000D5B70"/>
    <w:rsid w:val="000D5E27"/>
    <w:rsid w:val="000D695C"/>
    <w:rsid w:val="000D6ED6"/>
    <w:rsid w:val="000D6EEB"/>
    <w:rsid w:val="000E012B"/>
    <w:rsid w:val="000E09A0"/>
    <w:rsid w:val="000E1188"/>
    <w:rsid w:val="000E1D12"/>
    <w:rsid w:val="000E24DB"/>
    <w:rsid w:val="000E2899"/>
    <w:rsid w:val="000E2C71"/>
    <w:rsid w:val="000E2E04"/>
    <w:rsid w:val="000E2E51"/>
    <w:rsid w:val="000E3268"/>
    <w:rsid w:val="000E3D21"/>
    <w:rsid w:val="000E4036"/>
    <w:rsid w:val="000E4922"/>
    <w:rsid w:val="000E4E88"/>
    <w:rsid w:val="000E507F"/>
    <w:rsid w:val="000E6099"/>
    <w:rsid w:val="000E65C3"/>
    <w:rsid w:val="000E6DDB"/>
    <w:rsid w:val="000E6FAF"/>
    <w:rsid w:val="000E70D6"/>
    <w:rsid w:val="000E7377"/>
    <w:rsid w:val="000E7473"/>
    <w:rsid w:val="000F0285"/>
    <w:rsid w:val="000F0CB4"/>
    <w:rsid w:val="000F1A59"/>
    <w:rsid w:val="000F2026"/>
    <w:rsid w:val="000F21EE"/>
    <w:rsid w:val="000F2229"/>
    <w:rsid w:val="000F2B55"/>
    <w:rsid w:val="000F38E1"/>
    <w:rsid w:val="000F47BA"/>
    <w:rsid w:val="000F539D"/>
    <w:rsid w:val="000F5E09"/>
    <w:rsid w:val="000F5EF0"/>
    <w:rsid w:val="000F6642"/>
    <w:rsid w:val="000F6BB5"/>
    <w:rsid w:val="00100590"/>
    <w:rsid w:val="00101FCB"/>
    <w:rsid w:val="0010217E"/>
    <w:rsid w:val="001021C1"/>
    <w:rsid w:val="00102403"/>
    <w:rsid w:val="00102695"/>
    <w:rsid w:val="00102D32"/>
    <w:rsid w:val="00103C94"/>
    <w:rsid w:val="00104788"/>
    <w:rsid w:val="0010541B"/>
    <w:rsid w:val="00105852"/>
    <w:rsid w:val="00105EA4"/>
    <w:rsid w:val="0010603E"/>
    <w:rsid w:val="0010642C"/>
    <w:rsid w:val="001067EB"/>
    <w:rsid w:val="00107019"/>
    <w:rsid w:val="0010710D"/>
    <w:rsid w:val="001071D7"/>
    <w:rsid w:val="001077FC"/>
    <w:rsid w:val="001078BA"/>
    <w:rsid w:val="00107B9B"/>
    <w:rsid w:val="00107F3E"/>
    <w:rsid w:val="001101E9"/>
    <w:rsid w:val="001106A6"/>
    <w:rsid w:val="0011227C"/>
    <w:rsid w:val="0011246C"/>
    <w:rsid w:val="0011252E"/>
    <w:rsid w:val="0011383B"/>
    <w:rsid w:val="00113CA2"/>
    <w:rsid w:val="0011492C"/>
    <w:rsid w:val="00114E4D"/>
    <w:rsid w:val="001155AC"/>
    <w:rsid w:val="001156F3"/>
    <w:rsid w:val="00115E55"/>
    <w:rsid w:val="00116053"/>
    <w:rsid w:val="00116405"/>
    <w:rsid w:val="001177A2"/>
    <w:rsid w:val="00117C79"/>
    <w:rsid w:val="00117F5A"/>
    <w:rsid w:val="00120099"/>
    <w:rsid w:val="0012052E"/>
    <w:rsid w:val="0012099D"/>
    <w:rsid w:val="00120E82"/>
    <w:rsid w:val="001216E9"/>
    <w:rsid w:val="0012176C"/>
    <w:rsid w:val="001223AE"/>
    <w:rsid w:val="001224E9"/>
    <w:rsid w:val="001234A9"/>
    <w:rsid w:val="00123D6D"/>
    <w:rsid w:val="00123E2B"/>
    <w:rsid w:val="00123EFD"/>
    <w:rsid w:val="00123FD8"/>
    <w:rsid w:val="0012444A"/>
    <w:rsid w:val="001248A5"/>
    <w:rsid w:val="001249B1"/>
    <w:rsid w:val="00125147"/>
    <w:rsid w:val="00125173"/>
    <w:rsid w:val="00126658"/>
    <w:rsid w:val="001268A7"/>
    <w:rsid w:val="001268F9"/>
    <w:rsid w:val="00127359"/>
    <w:rsid w:val="00127B54"/>
    <w:rsid w:val="00130EE4"/>
    <w:rsid w:val="00130FAC"/>
    <w:rsid w:val="00132548"/>
    <w:rsid w:val="00132A8D"/>
    <w:rsid w:val="0013364F"/>
    <w:rsid w:val="00133737"/>
    <w:rsid w:val="00134B95"/>
    <w:rsid w:val="00135055"/>
    <w:rsid w:val="00135101"/>
    <w:rsid w:val="00135373"/>
    <w:rsid w:val="00135557"/>
    <w:rsid w:val="0013577F"/>
    <w:rsid w:val="00137301"/>
    <w:rsid w:val="0013769B"/>
    <w:rsid w:val="00137F22"/>
    <w:rsid w:val="001407EF"/>
    <w:rsid w:val="00140C1A"/>
    <w:rsid w:val="001418D6"/>
    <w:rsid w:val="0014239A"/>
    <w:rsid w:val="00142D60"/>
    <w:rsid w:val="00142DA0"/>
    <w:rsid w:val="00143306"/>
    <w:rsid w:val="0014361C"/>
    <w:rsid w:val="00144BEB"/>
    <w:rsid w:val="00145416"/>
    <w:rsid w:val="0014606C"/>
    <w:rsid w:val="00146166"/>
    <w:rsid w:val="001469AC"/>
    <w:rsid w:val="00147120"/>
    <w:rsid w:val="001471F1"/>
    <w:rsid w:val="001479E6"/>
    <w:rsid w:val="0015075D"/>
    <w:rsid w:val="001507F4"/>
    <w:rsid w:val="0015109B"/>
    <w:rsid w:val="001513A9"/>
    <w:rsid w:val="0015148A"/>
    <w:rsid w:val="00151C51"/>
    <w:rsid w:val="00153660"/>
    <w:rsid w:val="001536A3"/>
    <w:rsid w:val="00153BAB"/>
    <w:rsid w:val="00153FD6"/>
    <w:rsid w:val="00154047"/>
    <w:rsid w:val="0015687C"/>
    <w:rsid w:val="00156AD1"/>
    <w:rsid w:val="00156FAF"/>
    <w:rsid w:val="00157A97"/>
    <w:rsid w:val="00160051"/>
    <w:rsid w:val="00160A45"/>
    <w:rsid w:val="00162412"/>
    <w:rsid w:val="00162EE0"/>
    <w:rsid w:val="00163350"/>
    <w:rsid w:val="0016366D"/>
    <w:rsid w:val="00163E98"/>
    <w:rsid w:val="00164179"/>
    <w:rsid w:val="0016502A"/>
    <w:rsid w:val="001664E8"/>
    <w:rsid w:val="00166C09"/>
    <w:rsid w:val="00167B2D"/>
    <w:rsid w:val="00167F3E"/>
    <w:rsid w:val="00167F47"/>
    <w:rsid w:val="0017046D"/>
    <w:rsid w:val="001707AA"/>
    <w:rsid w:val="00170B97"/>
    <w:rsid w:val="0017120F"/>
    <w:rsid w:val="00171722"/>
    <w:rsid w:val="001717C5"/>
    <w:rsid w:val="00171C53"/>
    <w:rsid w:val="00172F39"/>
    <w:rsid w:val="00173376"/>
    <w:rsid w:val="001742D9"/>
    <w:rsid w:val="001761A4"/>
    <w:rsid w:val="001762FC"/>
    <w:rsid w:val="00176C2C"/>
    <w:rsid w:val="001775BA"/>
    <w:rsid w:val="00177797"/>
    <w:rsid w:val="00177E39"/>
    <w:rsid w:val="00180250"/>
    <w:rsid w:val="00180AFE"/>
    <w:rsid w:val="00180F5F"/>
    <w:rsid w:val="001818D8"/>
    <w:rsid w:val="00181AAB"/>
    <w:rsid w:val="00182375"/>
    <w:rsid w:val="001826C3"/>
    <w:rsid w:val="00182D6E"/>
    <w:rsid w:val="0018327A"/>
    <w:rsid w:val="00183BA7"/>
    <w:rsid w:val="00183F9F"/>
    <w:rsid w:val="001843BE"/>
    <w:rsid w:val="00185206"/>
    <w:rsid w:val="00185484"/>
    <w:rsid w:val="00185886"/>
    <w:rsid w:val="00186126"/>
    <w:rsid w:val="00187317"/>
    <w:rsid w:val="00187774"/>
    <w:rsid w:val="001879FA"/>
    <w:rsid w:val="00187AAD"/>
    <w:rsid w:val="00190815"/>
    <w:rsid w:val="00190BE4"/>
    <w:rsid w:val="00190EA5"/>
    <w:rsid w:val="001914AF"/>
    <w:rsid w:val="001927A8"/>
    <w:rsid w:val="001934DE"/>
    <w:rsid w:val="00193DBD"/>
    <w:rsid w:val="00194471"/>
    <w:rsid w:val="0019457E"/>
    <w:rsid w:val="00195587"/>
    <w:rsid w:val="001964AF"/>
    <w:rsid w:val="00196775"/>
    <w:rsid w:val="00196B79"/>
    <w:rsid w:val="00196E0C"/>
    <w:rsid w:val="00197110"/>
    <w:rsid w:val="00197331"/>
    <w:rsid w:val="00197677"/>
    <w:rsid w:val="001978DE"/>
    <w:rsid w:val="00197A0F"/>
    <w:rsid w:val="001A10CD"/>
    <w:rsid w:val="001A1340"/>
    <w:rsid w:val="001A303D"/>
    <w:rsid w:val="001A47EF"/>
    <w:rsid w:val="001A5089"/>
    <w:rsid w:val="001A58A0"/>
    <w:rsid w:val="001A603A"/>
    <w:rsid w:val="001A6DAC"/>
    <w:rsid w:val="001A7211"/>
    <w:rsid w:val="001A7C56"/>
    <w:rsid w:val="001B0010"/>
    <w:rsid w:val="001B153F"/>
    <w:rsid w:val="001B1AA3"/>
    <w:rsid w:val="001B2219"/>
    <w:rsid w:val="001B226C"/>
    <w:rsid w:val="001B29EC"/>
    <w:rsid w:val="001B370B"/>
    <w:rsid w:val="001B5483"/>
    <w:rsid w:val="001B5A90"/>
    <w:rsid w:val="001B5B24"/>
    <w:rsid w:val="001B602A"/>
    <w:rsid w:val="001B6399"/>
    <w:rsid w:val="001B64B7"/>
    <w:rsid w:val="001B6EB9"/>
    <w:rsid w:val="001B7589"/>
    <w:rsid w:val="001B79EB"/>
    <w:rsid w:val="001B7CB2"/>
    <w:rsid w:val="001B7EF4"/>
    <w:rsid w:val="001C12B7"/>
    <w:rsid w:val="001C151E"/>
    <w:rsid w:val="001C17A3"/>
    <w:rsid w:val="001C1E5B"/>
    <w:rsid w:val="001C3304"/>
    <w:rsid w:val="001C3C33"/>
    <w:rsid w:val="001C4748"/>
    <w:rsid w:val="001C4EA6"/>
    <w:rsid w:val="001C4FF4"/>
    <w:rsid w:val="001C5A19"/>
    <w:rsid w:val="001C5DCB"/>
    <w:rsid w:val="001C5EDA"/>
    <w:rsid w:val="001C6EF6"/>
    <w:rsid w:val="001C78E8"/>
    <w:rsid w:val="001D0A74"/>
    <w:rsid w:val="001D1108"/>
    <w:rsid w:val="001D201A"/>
    <w:rsid w:val="001D3579"/>
    <w:rsid w:val="001D56D8"/>
    <w:rsid w:val="001D5E3A"/>
    <w:rsid w:val="001D68B2"/>
    <w:rsid w:val="001D7028"/>
    <w:rsid w:val="001D704E"/>
    <w:rsid w:val="001D7761"/>
    <w:rsid w:val="001D7C41"/>
    <w:rsid w:val="001D7E7C"/>
    <w:rsid w:val="001D7EAF"/>
    <w:rsid w:val="001E0758"/>
    <w:rsid w:val="001E09EC"/>
    <w:rsid w:val="001E0C07"/>
    <w:rsid w:val="001E0D26"/>
    <w:rsid w:val="001E0D4F"/>
    <w:rsid w:val="001E1EB6"/>
    <w:rsid w:val="001E2AE2"/>
    <w:rsid w:val="001E2B6E"/>
    <w:rsid w:val="001E2E6D"/>
    <w:rsid w:val="001E3394"/>
    <w:rsid w:val="001E3554"/>
    <w:rsid w:val="001E3DED"/>
    <w:rsid w:val="001E3F25"/>
    <w:rsid w:val="001E5371"/>
    <w:rsid w:val="001E63CB"/>
    <w:rsid w:val="001E7A5B"/>
    <w:rsid w:val="001E7A87"/>
    <w:rsid w:val="001E7F0A"/>
    <w:rsid w:val="001F0DA2"/>
    <w:rsid w:val="001F148F"/>
    <w:rsid w:val="001F153E"/>
    <w:rsid w:val="001F1819"/>
    <w:rsid w:val="001F3937"/>
    <w:rsid w:val="001F3A88"/>
    <w:rsid w:val="001F40F6"/>
    <w:rsid w:val="001F4391"/>
    <w:rsid w:val="001F48A4"/>
    <w:rsid w:val="001F5365"/>
    <w:rsid w:val="001F560F"/>
    <w:rsid w:val="001F56B8"/>
    <w:rsid w:val="001F60D5"/>
    <w:rsid w:val="001F62A7"/>
    <w:rsid w:val="001F678B"/>
    <w:rsid w:val="001F67B9"/>
    <w:rsid w:val="001F6FB2"/>
    <w:rsid w:val="001F71B7"/>
    <w:rsid w:val="001F72F9"/>
    <w:rsid w:val="001F735C"/>
    <w:rsid w:val="001F7540"/>
    <w:rsid w:val="001F7804"/>
    <w:rsid w:val="001F7EFF"/>
    <w:rsid w:val="001F7FA0"/>
    <w:rsid w:val="002004FE"/>
    <w:rsid w:val="0020155E"/>
    <w:rsid w:val="002020C1"/>
    <w:rsid w:val="00202806"/>
    <w:rsid w:val="00202848"/>
    <w:rsid w:val="00202951"/>
    <w:rsid w:val="002029CD"/>
    <w:rsid w:val="00203640"/>
    <w:rsid w:val="0020376A"/>
    <w:rsid w:val="00203C56"/>
    <w:rsid w:val="00204731"/>
    <w:rsid w:val="002049DD"/>
    <w:rsid w:val="00205667"/>
    <w:rsid w:val="00205B48"/>
    <w:rsid w:val="00205F3C"/>
    <w:rsid w:val="00206AFA"/>
    <w:rsid w:val="002072CB"/>
    <w:rsid w:val="002074BD"/>
    <w:rsid w:val="00210DBB"/>
    <w:rsid w:val="00211B1D"/>
    <w:rsid w:val="00211BBC"/>
    <w:rsid w:val="00211FCF"/>
    <w:rsid w:val="002122CC"/>
    <w:rsid w:val="00212DBF"/>
    <w:rsid w:val="00212F22"/>
    <w:rsid w:val="00213349"/>
    <w:rsid w:val="00213525"/>
    <w:rsid w:val="002139F6"/>
    <w:rsid w:val="00214AC9"/>
    <w:rsid w:val="00214CF8"/>
    <w:rsid w:val="00214D1D"/>
    <w:rsid w:val="00215098"/>
    <w:rsid w:val="002163EB"/>
    <w:rsid w:val="00217338"/>
    <w:rsid w:val="002204D8"/>
    <w:rsid w:val="002207D7"/>
    <w:rsid w:val="0022135A"/>
    <w:rsid w:val="002217AC"/>
    <w:rsid w:val="00221B5B"/>
    <w:rsid w:val="00222498"/>
    <w:rsid w:val="002225C7"/>
    <w:rsid w:val="002228FC"/>
    <w:rsid w:val="00222ED9"/>
    <w:rsid w:val="002230E0"/>
    <w:rsid w:val="002234DF"/>
    <w:rsid w:val="002236B1"/>
    <w:rsid w:val="00223C3D"/>
    <w:rsid w:val="00223F28"/>
    <w:rsid w:val="00224453"/>
    <w:rsid w:val="0022464F"/>
    <w:rsid w:val="00224EEF"/>
    <w:rsid w:val="00225A1B"/>
    <w:rsid w:val="00226E95"/>
    <w:rsid w:val="0022763F"/>
    <w:rsid w:val="00227A19"/>
    <w:rsid w:val="00227AB5"/>
    <w:rsid w:val="0023065C"/>
    <w:rsid w:val="00230669"/>
    <w:rsid w:val="002308CE"/>
    <w:rsid w:val="00230C4C"/>
    <w:rsid w:val="00230D1B"/>
    <w:rsid w:val="00231945"/>
    <w:rsid w:val="002328B6"/>
    <w:rsid w:val="0023294C"/>
    <w:rsid w:val="00233434"/>
    <w:rsid w:val="002334C8"/>
    <w:rsid w:val="00233A18"/>
    <w:rsid w:val="00233A5A"/>
    <w:rsid w:val="00233BBE"/>
    <w:rsid w:val="00233D67"/>
    <w:rsid w:val="0023478F"/>
    <w:rsid w:val="002349A5"/>
    <w:rsid w:val="002369F1"/>
    <w:rsid w:val="00236AC7"/>
    <w:rsid w:val="002376DA"/>
    <w:rsid w:val="00237D63"/>
    <w:rsid w:val="002401AD"/>
    <w:rsid w:val="002405EA"/>
    <w:rsid w:val="00240AB1"/>
    <w:rsid w:val="00240BC8"/>
    <w:rsid w:val="0024239B"/>
    <w:rsid w:val="00242DE8"/>
    <w:rsid w:val="0024379A"/>
    <w:rsid w:val="00243973"/>
    <w:rsid w:val="002439C3"/>
    <w:rsid w:val="00244CF1"/>
    <w:rsid w:val="00244DFF"/>
    <w:rsid w:val="00244F91"/>
    <w:rsid w:val="002452FB"/>
    <w:rsid w:val="00245B13"/>
    <w:rsid w:val="00245BF4"/>
    <w:rsid w:val="00247373"/>
    <w:rsid w:val="002475EC"/>
    <w:rsid w:val="00247875"/>
    <w:rsid w:val="00247F2B"/>
    <w:rsid w:val="002502F9"/>
    <w:rsid w:val="0025097C"/>
    <w:rsid w:val="00250BC6"/>
    <w:rsid w:val="00250F5F"/>
    <w:rsid w:val="00252565"/>
    <w:rsid w:val="00252675"/>
    <w:rsid w:val="00253218"/>
    <w:rsid w:val="0025358F"/>
    <w:rsid w:val="00253716"/>
    <w:rsid w:val="00253C0D"/>
    <w:rsid w:val="00253F2C"/>
    <w:rsid w:val="002555AC"/>
    <w:rsid w:val="00255875"/>
    <w:rsid w:val="00256B64"/>
    <w:rsid w:val="00257269"/>
    <w:rsid w:val="002572BF"/>
    <w:rsid w:val="002575EC"/>
    <w:rsid w:val="0025766F"/>
    <w:rsid w:val="00257C8D"/>
    <w:rsid w:val="00257FBF"/>
    <w:rsid w:val="00260E1D"/>
    <w:rsid w:val="00260F76"/>
    <w:rsid w:val="00261427"/>
    <w:rsid w:val="00261E43"/>
    <w:rsid w:val="00262270"/>
    <w:rsid w:val="0026272B"/>
    <w:rsid w:val="0026427B"/>
    <w:rsid w:val="00265ACE"/>
    <w:rsid w:val="00265EA3"/>
    <w:rsid w:val="00266791"/>
    <w:rsid w:val="002668E0"/>
    <w:rsid w:val="00267166"/>
    <w:rsid w:val="00267CBF"/>
    <w:rsid w:val="00270893"/>
    <w:rsid w:val="00271DD7"/>
    <w:rsid w:val="002720BC"/>
    <w:rsid w:val="002726EF"/>
    <w:rsid w:val="00272B13"/>
    <w:rsid w:val="00273CF0"/>
    <w:rsid w:val="0027441F"/>
    <w:rsid w:val="00274545"/>
    <w:rsid w:val="002745BC"/>
    <w:rsid w:val="002751ED"/>
    <w:rsid w:val="00275471"/>
    <w:rsid w:val="002769C0"/>
    <w:rsid w:val="00276B03"/>
    <w:rsid w:val="00276C36"/>
    <w:rsid w:val="00277795"/>
    <w:rsid w:val="00280149"/>
    <w:rsid w:val="002807E5"/>
    <w:rsid w:val="0028167F"/>
    <w:rsid w:val="002821A9"/>
    <w:rsid w:val="002825E6"/>
    <w:rsid w:val="0028322C"/>
    <w:rsid w:val="0028493F"/>
    <w:rsid w:val="00284D52"/>
    <w:rsid w:val="00285122"/>
    <w:rsid w:val="00285986"/>
    <w:rsid w:val="002861F8"/>
    <w:rsid w:val="00286228"/>
    <w:rsid w:val="00286830"/>
    <w:rsid w:val="00286EA3"/>
    <w:rsid w:val="00287F5F"/>
    <w:rsid w:val="00290358"/>
    <w:rsid w:val="002903B2"/>
    <w:rsid w:val="00290465"/>
    <w:rsid w:val="00291433"/>
    <w:rsid w:val="002916B3"/>
    <w:rsid w:val="0029282F"/>
    <w:rsid w:val="00292A4F"/>
    <w:rsid w:val="00292CC2"/>
    <w:rsid w:val="00292DF4"/>
    <w:rsid w:val="00292EA5"/>
    <w:rsid w:val="00294546"/>
    <w:rsid w:val="002949E1"/>
    <w:rsid w:val="00294BA6"/>
    <w:rsid w:val="00295214"/>
    <w:rsid w:val="0029536A"/>
    <w:rsid w:val="00295F11"/>
    <w:rsid w:val="002961A8"/>
    <w:rsid w:val="00296934"/>
    <w:rsid w:val="00296986"/>
    <w:rsid w:val="00296A2C"/>
    <w:rsid w:val="00296B1F"/>
    <w:rsid w:val="00297008"/>
    <w:rsid w:val="00297150"/>
    <w:rsid w:val="00297D42"/>
    <w:rsid w:val="002A167A"/>
    <w:rsid w:val="002A2431"/>
    <w:rsid w:val="002A253A"/>
    <w:rsid w:val="002A2618"/>
    <w:rsid w:val="002A2ED8"/>
    <w:rsid w:val="002A541D"/>
    <w:rsid w:val="002A54B8"/>
    <w:rsid w:val="002A55D9"/>
    <w:rsid w:val="002A5813"/>
    <w:rsid w:val="002A684B"/>
    <w:rsid w:val="002A799C"/>
    <w:rsid w:val="002A7B0A"/>
    <w:rsid w:val="002B0142"/>
    <w:rsid w:val="002B0652"/>
    <w:rsid w:val="002B18D7"/>
    <w:rsid w:val="002B2160"/>
    <w:rsid w:val="002B2434"/>
    <w:rsid w:val="002B264E"/>
    <w:rsid w:val="002B2B16"/>
    <w:rsid w:val="002B30F8"/>
    <w:rsid w:val="002B3A16"/>
    <w:rsid w:val="002B3B3C"/>
    <w:rsid w:val="002B45C9"/>
    <w:rsid w:val="002B4B2B"/>
    <w:rsid w:val="002B4F09"/>
    <w:rsid w:val="002B5057"/>
    <w:rsid w:val="002B52DE"/>
    <w:rsid w:val="002B5469"/>
    <w:rsid w:val="002B54C4"/>
    <w:rsid w:val="002B5B67"/>
    <w:rsid w:val="002B5C19"/>
    <w:rsid w:val="002B64D7"/>
    <w:rsid w:val="002B657B"/>
    <w:rsid w:val="002B6F42"/>
    <w:rsid w:val="002B7258"/>
    <w:rsid w:val="002B75D0"/>
    <w:rsid w:val="002B7DC0"/>
    <w:rsid w:val="002C0955"/>
    <w:rsid w:val="002C0FE9"/>
    <w:rsid w:val="002C174E"/>
    <w:rsid w:val="002C1BB3"/>
    <w:rsid w:val="002C239B"/>
    <w:rsid w:val="002C407D"/>
    <w:rsid w:val="002C43DD"/>
    <w:rsid w:val="002C445E"/>
    <w:rsid w:val="002C4833"/>
    <w:rsid w:val="002C485A"/>
    <w:rsid w:val="002C5121"/>
    <w:rsid w:val="002C5614"/>
    <w:rsid w:val="002C5E6B"/>
    <w:rsid w:val="002C6331"/>
    <w:rsid w:val="002C6C93"/>
    <w:rsid w:val="002C75BB"/>
    <w:rsid w:val="002D0544"/>
    <w:rsid w:val="002D0D33"/>
    <w:rsid w:val="002D11A5"/>
    <w:rsid w:val="002D1451"/>
    <w:rsid w:val="002D1574"/>
    <w:rsid w:val="002D34C9"/>
    <w:rsid w:val="002D3771"/>
    <w:rsid w:val="002D3891"/>
    <w:rsid w:val="002D38BB"/>
    <w:rsid w:val="002D4537"/>
    <w:rsid w:val="002D49EC"/>
    <w:rsid w:val="002D7448"/>
    <w:rsid w:val="002D77F1"/>
    <w:rsid w:val="002D788C"/>
    <w:rsid w:val="002D7B0C"/>
    <w:rsid w:val="002E0AFF"/>
    <w:rsid w:val="002E0E5B"/>
    <w:rsid w:val="002E1334"/>
    <w:rsid w:val="002E14B9"/>
    <w:rsid w:val="002E15CB"/>
    <w:rsid w:val="002E28AD"/>
    <w:rsid w:val="002E3432"/>
    <w:rsid w:val="002E4004"/>
    <w:rsid w:val="002E4958"/>
    <w:rsid w:val="002E4998"/>
    <w:rsid w:val="002E49E3"/>
    <w:rsid w:val="002E5E43"/>
    <w:rsid w:val="002E5F17"/>
    <w:rsid w:val="002E6542"/>
    <w:rsid w:val="002E6D4A"/>
    <w:rsid w:val="002E75A3"/>
    <w:rsid w:val="002E78B9"/>
    <w:rsid w:val="002E7E6D"/>
    <w:rsid w:val="002E7F5F"/>
    <w:rsid w:val="002F03EB"/>
    <w:rsid w:val="002F0E18"/>
    <w:rsid w:val="002F0E1C"/>
    <w:rsid w:val="002F1892"/>
    <w:rsid w:val="002F1E05"/>
    <w:rsid w:val="002F2B69"/>
    <w:rsid w:val="002F2E6E"/>
    <w:rsid w:val="002F2F1D"/>
    <w:rsid w:val="002F2FD7"/>
    <w:rsid w:val="002F3152"/>
    <w:rsid w:val="002F3273"/>
    <w:rsid w:val="002F35F8"/>
    <w:rsid w:val="002F39BD"/>
    <w:rsid w:val="002F4952"/>
    <w:rsid w:val="002F5BEF"/>
    <w:rsid w:val="002F6207"/>
    <w:rsid w:val="002F6EDF"/>
    <w:rsid w:val="0030008B"/>
    <w:rsid w:val="00300C96"/>
    <w:rsid w:val="00300CB4"/>
    <w:rsid w:val="00301DA5"/>
    <w:rsid w:val="00302936"/>
    <w:rsid w:val="0030324C"/>
    <w:rsid w:val="003034EA"/>
    <w:rsid w:val="003038DD"/>
    <w:rsid w:val="00303BA4"/>
    <w:rsid w:val="00304196"/>
    <w:rsid w:val="00304410"/>
    <w:rsid w:val="0030449D"/>
    <w:rsid w:val="003050E8"/>
    <w:rsid w:val="00305AE1"/>
    <w:rsid w:val="00305B2F"/>
    <w:rsid w:val="003068AC"/>
    <w:rsid w:val="003069EF"/>
    <w:rsid w:val="00307032"/>
    <w:rsid w:val="003077C4"/>
    <w:rsid w:val="00310875"/>
    <w:rsid w:val="0031122E"/>
    <w:rsid w:val="00311770"/>
    <w:rsid w:val="00312707"/>
    <w:rsid w:val="00312D54"/>
    <w:rsid w:val="00312F2E"/>
    <w:rsid w:val="00312F40"/>
    <w:rsid w:val="00312FD6"/>
    <w:rsid w:val="00313B09"/>
    <w:rsid w:val="00313B70"/>
    <w:rsid w:val="00314510"/>
    <w:rsid w:val="003149F1"/>
    <w:rsid w:val="00314C33"/>
    <w:rsid w:val="00315021"/>
    <w:rsid w:val="00315ED7"/>
    <w:rsid w:val="0031644B"/>
    <w:rsid w:val="0031651A"/>
    <w:rsid w:val="00317093"/>
    <w:rsid w:val="00317D76"/>
    <w:rsid w:val="003202DE"/>
    <w:rsid w:val="00321233"/>
    <w:rsid w:val="0032156C"/>
    <w:rsid w:val="00321CC2"/>
    <w:rsid w:val="00321D93"/>
    <w:rsid w:val="00322151"/>
    <w:rsid w:val="00323890"/>
    <w:rsid w:val="00323A33"/>
    <w:rsid w:val="00324054"/>
    <w:rsid w:val="00324490"/>
    <w:rsid w:val="0032493F"/>
    <w:rsid w:val="00324ACB"/>
    <w:rsid w:val="00325202"/>
    <w:rsid w:val="003255E7"/>
    <w:rsid w:val="00325B7F"/>
    <w:rsid w:val="00325DA9"/>
    <w:rsid w:val="00326290"/>
    <w:rsid w:val="003262E0"/>
    <w:rsid w:val="0032671E"/>
    <w:rsid w:val="003269E8"/>
    <w:rsid w:val="0032736A"/>
    <w:rsid w:val="003307FC"/>
    <w:rsid w:val="00330971"/>
    <w:rsid w:val="00330C8E"/>
    <w:rsid w:val="00330CAD"/>
    <w:rsid w:val="00331348"/>
    <w:rsid w:val="00332A5B"/>
    <w:rsid w:val="003332BF"/>
    <w:rsid w:val="003333B5"/>
    <w:rsid w:val="00333439"/>
    <w:rsid w:val="00333699"/>
    <w:rsid w:val="00333985"/>
    <w:rsid w:val="00333A3A"/>
    <w:rsid w:val="00334071"/>
    <w:rsid w:val="00334093"/>
    <w:rsid w:val="00334852"/>
    <w:rsid w:val="00335F1D"/>
    <w:rsid w:val="00336111"/>
    <w:rsid w:val="00336C1C"/>
    <w:rsid w:val="0033712B"/>
    <w:rsid w:val="00337D41"/>
    <w:rsid w:val="003404EE"/>
    <w:rsid w:val="003405A0"/>
    <w:rsid w:val="003409C5"/>
    <w:rsid w:val="00341CA0"/>
    <w:rsid w:val="00342074"/>
    <w:rsid w:val="00342806"/>
    <w:rsid w:val="00342B65"/>
    <w:rsid w:val="00342C04"/>
    <w:rsid w:val="00342DE0"/>
    <w:rsid w:val="003432D0"/>
    <w:rsid w:val="00343322"/>
    <w:rsid w:val="00343353"/>
    <w:rsid w:val="0034348B"/>
    <w:rsid w:val="00343D58"/>
    <w:rsid w:val="0034442F"/>
    <w:rsid w:val="00345436"/>
    <w:rsid w:val="003457FE"/>
    <w:rsid w:val="00346023"/>
    <w:rsid w:val="0034610F"/>
    <w:rsid w:val="00346210"/>
    <w:rsid w:val="0034649C"/>
    <w:rsid w:val="0034692C"/>
    <w:rsid w:val="0034694C"/>
    <w:rsid w:val="00346A9C"/>
    <w:rsid w:val="00347750"/>
    <w:rsid w:val="00350724"/>
    <w:rsid w:val="00350D9B"/>
    <w:rsid w:val="00350EDF"/>
    <w:rsid w:val="00351583"/>
    <w:rsid w:val="0035174C"/>
    <w:rsid w:val="00351A7A"/>
    <w:rsid w:val="00351C50"/>
    <w:rsid w:val="00351EA8"/>
    <w:rsid w:val="003527DB"/>
    <w:rsid w:val="00352953"/>
    <w:rsid w:val="00352A66"/>
    <w:rsid w:val="00352B6D"/>
    <w:rsid w:val="00352D77"/>
    <w:rsid w:val="00353C79"/>
    <w:rsid w:val="0035457E"/>
    <w:rsid w:val="0035538E"/>
    <w:rsid w:val="003553A7"/>
    <w:rsid w:val="00356282"/>
    <w:rsid w:val="00356DEC"/>
    <w:rsid w:val="00356E03"/>
    <w:rsid w:val="00357119"/>
    <w:rsid w:val="003578D4"/>
    <w:rsid w:val="00357941"/>
    <w:rsid w:val="003606C8"/>
    <w:rsid w:val="00360AB6"/>
    <w:rsid w:val="00361565"/>
    <w:rsid w:val="003618CD"/>
    <w:rsid w:val="00362112"/>
    <w:rsid w:val="003624C1"/>
    <w:rsid w:val="00362B1E"/>
    <w:rsid w:val="00363A0F"/>
    <w:rsid w:val="00363AF1"/>
    <w:rsid w:val="00364560"/>
    <w:rsid w:val="00364630"/>
    <w:rsid w:val="0036480D"/>
    <w:rsid w:val="00364CDB"/>
    <w:rsid w:val="00365B21"/>
    <w:rsid w:val="00365C02"/>
    <w:rsid w:val="00365E06"/>
    <w:rsid w:val="00365FCB"/>
    <w:rsid w:val="00366099"/>
    <w:rsid w:val="003664EA"/>
    <w:rsid w:val="00366FE0"/>
    <w:rsid w:val="00367D42"/>
    <w:rsid w:val="0037017B"/>
    <w:rsid w:val="0037034A"/>
    <w:rsid w:val="003712BB"/>
    <w:rsid w:val="0037160D"/>
    <w:rsid w:val="0037189D"/>
    <w:rsid w:val="00372734"/>
    <w:rsid w:val="00372776"/>
    <w:rsid w:val="00373B8F"/>
    <w:rsid w:val="00373E43"/>
    <w:rsid w:val="0037476A"/>
    <w:rsid w:val="003747A5"/>
    <w:rsid w:val="00374CB1"/>
    <w:rsid w:val="00374FC3"/>
    <w:rsid w:val="003757F2"/>
    <w:rsid w:val="00375805"/>
    <w:rsid w:val="00380429"/>
    <w:rsid w:val="003806F1"/>
    <w:rsid w:val="00380B9F"/>
    <w:rsid w:val="00380E12"/>
    <w:rsid w:val="00380ECF"/>
    <w:rsid w:val="003814DE"/>
    <w:rsid w:val="00381B6C"/>
    <w:rsid w:val="00382108"/>
    <w:rsid w:val="00382AA8"/>
    <w:rsid w:val="00382C1B"/>
    <w:rsid w:val="00382C24"/>
    <w:rsid w:val="003835B5"/>
    <w:rsid w:val="00384171"/>
    <w:rsid w:val="00384942"/>
    <w:rsid w:val="00384BB0"/>
    <w:rsid w:val="003854E7"/>
    <w:rsid w:val="00386412"/>
    <w:rsid w:val="0038704D"/>
    <w:rsid w:val="0038749D"/>
    <w:rsid w:val="00387A70"/>
    <w:rsid w:val="00387CBF"/>
    <w:rsid w:val="00387D7D"/>
    <w:rsid w:val="00391CD6"/>
    <w:rsid w:val="00392759"/>
    <w:rsid w:val="003932A0"/>
    <w:rsid w:val="00393398"/>
    <w:rsid w:val="0039398A"/>
    <w:rsid w:val="00393E0D"/>
    <w:rsid w:val="00394B20"/>
    <w:rsid w:val="00394CB4"/>
    <w:rsid w:val="003967E1"/>
    <w:rsid w:val="00397981"/>
    <w:rsid w:val="00397A9B"/>
    <w:rsid w:val="003A0182"/>
    <w:rsid w:val="003A0453"/>
    <w:rsid w:val="003A04B2"/>
    <w:rsid w:val="003A04F7"/>
    <w:rsid w:val="003A0677"/>
    <w:rsid w:val="003A0C5F"/>
    <w:rsid w:val="003A0D84"/>
    <w:rsid w:val="003A16EC"/>
    <w:rsid w:val="003A20EE"/>
    <w:rsid w:val="003A389A"/>
    <w:rsid w:val="003A4B6F"/>
    <w:rsid w:val="003A53AF"/>
    <w:rsid w:val="003A5461"/>
    <w:rsid w:val="003A58A1"/>
    <w:rsid w:val="003A6376"/>
    <w:rsid w:val="003A64DF"/>
    <w:rsid w:val="003A66DB"/>
    <w:rsid w:val="003A6890"/>
    <w:rsid w:val="003A7555"/>
    <w:rsid w:val="003A75A8"/>
    <w:rsid w:val="003A7FF3"/>
    <w:rsid w:val="003B0734"/>
    <w:rsid w:val="003B2876"/>
    <w:rsid w:val="003B2978"/>
    <w:rsid w:val="003B2DB9"/>
    <w:rsid w:val="003B2F86"/>
    <w:rsid w:val="003B3BC4"/>
    <w:rsid w:val="003B486A"/>
    <w:rsid w:val="003B4E4B"/>
    <w:rsid w:val="003B5593"/>
    <w:rsid w:val="003B69C6"/>
    <w:rsid w:val="003B6CC0"/>
    <w:rsid w:val="003B6F18"/>
    <w:rsid w:val="003B72CC"/>
    <w:rsid w:val="003B7562"/>
    <w:rsid w:val="003B7A07"/>
    <w:rsid w:val="003B7DFE"/>
    <w:rsid w:val="003C022C"/>
    <w:rsid w:val="003C079E"/>
    <w:rsid w:val="003C0E56"/>
    <w:rsid w:val="003C121E"/>
    <w:rsid w:val="003C1D9F"/>
    <w:rsid w:val="003C3466"/>
    <w:rsid w:val="003C4A8B"/>
    <w:rsid w:val="003C5CE8"/>
    <w:rsid w:val="003C5D84"/>
    <w:rsid w:val="003C5FDF"/>
    <w:rsid w:val="003C64DB"/>
    <w:rsid w:val="003C6E53"/>
    <w:rsid w:val="003C6FFD"/>
    <w:rsid w:val="003C7287"/>
    <w:rsid w:val="003C7767"/>
    <w:rsid w:val="003C7C52"/>
    <w:rsid w:val="003C7CBB"/>
    <w:rsid w:val="003D01C9"/>
    <w:rsid w:val="003D040F"/>
    <w:rsid w:val="003D193D"/>
    <w:rsid w:val="003D1A7D"/>
    <w:rsid w:val="003D1B3E"/>
    <w:rsid w:val="003D21EE"/>
    <w:rsid w:val="003D2391"/>
    <w:rsid w:val="003D242B"/>
    <w:rsid w:val="003D24D1"/>
    <w:rsid w:val="003D2739"/>
    <w:rsid w:val="003D2880"/>
    <w:rsid w:val="003D2F45"/>
    <w:rsid w:val="003D4310"/>
    <w:rsid w:val="003D4F76"/>
    <w:rsid w:val="003D5436"/>
    <w:rsid w:val="003D5C8C"/>
    <w:rsid w:val="003D627A"/>
    <w:rsid w:val="003D62A6"/>
    <w:rsid w:val="003D667A"/>
    <w:rsid w:val="003D6F46"/>
    <w:rsid w:val="003D72EF"/>
    <w:rsid w:val="003D786C"/>
    <w:rsid w:val="003D7972"/>
    <w:rsid w:val="003D7A80"/>
    <w:rsid w:val="003D7D9A"/>
    <w:rsid w:val="003E0566"/>
    <w:rsid w:val="003E0721"/>
    <w:rsid w:val="003E0880"/>
    <w:rsid w:val="003E0AF0"/>
    <w:rsid w:val="003E1BF7"/>
    <w:rsid w:val="003E1F27"/>
    <w:rsid w:val="003E242B"/>
    <w:rsid w:val="003E2574"/>
    <w:rsid w:val="003E2D07"/>
    <w:rsid w:val="003E43AF"/>
    <w:rsid w:val="003E4CB0"/>
    <w:rsid w:val="003E5225"/>
    <w:rsid w:val="003E5CFD"/>
    <w:rsid w:val="003E5DC7"/>
    <w:rsid w:val="003E6447"/>
    <w:rsid w:val="003E6892"/>
    <w:rsid w:val="003E775B"/>
    <w:rsid w:val="003E77F1"/>
    <w:rsid w:val="003E7E9C"/>
    <w:rsid w:val="003F0548"/>
    <w:rsid w:val="003F0891"/>
    <w:rsid w:val="003F0908"/>
    <w:rsid w:val="003F0D45"/>
    <w:rsid w:val="003F0D75"/>
    <w:rsid w:val="003F1A77"/>
    <w:rsid w:val="003F1AA4"/>
    <w:rsid w:val="003F1E7A"/>
    <w:rsid w:val="003F1E83"/>
    <w:rsid w:val="003F2517"/>
    <w:rsid w:val="003F2954"/>
    <w:rsid w:val="003F3038"/>
    <w:rsid w:val="003F3685"/>
    <w:rsid w:val="003F39CE"/>
    <w:rsid w:val="003F41EE"/>
    <w:rsid w:val="003F448E"/>
    <w:rsid w:val="003F4FCE"/>
    <w:rsid w:val="003F559B"/>
    <w:rsid w:val="003F5E9F"/>
    <w:rsid w:val="003F62CE"/>
    <w:rsid w:val="003F65E3"/>
    <w:rsid w:val="00400D34"/>
    <w:rsid w:val="00400E87"/>
    <w:rsid w:val="0040158E"/>
    <w:rsid w:val="00401C12"/>
    <w:rsid w:val="004028EE"/>
    <w:rsid w:val="00402FDC"/>
    <w:rsid w:val="004035CB"/>
    <w:rsid w:val="00403D4B"/>
    <w:rsid w:val="00404040"/>
    <w:rsid w:val="00405051"/>
    <w:rsid w:val="0040529E"/>
    <w:rsid w:val="00405D2A"/>
    <w:rsid w:val="00405E04"/>
    <w:rsid w:val="00405E34"/>
    <w:rsid w:val="00406539"/>
    <w:rsid w:val="004078FE"/>
    <w:rsid w:val="00407947"/>
    <w:rsid w:val="00407DB6"/>
    <w:rsid w:val="00407E5F"/>
    <w:rsid w:val="00410577"/>
    <w:rsid w:val="00410CBA"/>
    <w:rsid w:val="0041182F"/>
    <w:rsid w:val="00412555"/>
    <w:rsid w:val="00412FD1"/>
    <w:rsid w:val="004138D1"/>
    <w:rsid w:val="00414ADD"/>
    <w:rsid w:val="00414ED1"/>
    <w:rsid w:val="004151A4"/>
    <w:rsid w:val="0041619C"/>
    <w:rsid w:val="0041689B"/>
    <w:rsid w:val="00417C4E"/>
    <w:rsid w:val="004203D9"/>
    <w:rsid w:val="004203E6"/>
    <w:rsid w:val="00420BF7"/>
    <w:rsid w:val="0042164A"/>
    <w:rsid w:val="00421BBF"/>
    <w:rsid w:val="0042236D"/>
    <w:rsid w:val="00424B35"/>
    <w:rsid w:val="0042529D"/>
    <w:rsid w:val="004256DB"/>
    <w:rsid w:val="004259A5"/>
    <w:rsid w:val="00426589"/>
    <w:rsid w:val="00426FB0"/>
    <w:rsid w:val="0042709E"/>
    <w:rsid w:val="00427537"/>
    <w:rsid w:val="004278A4"/>
    <w:rsid w:val="00427FCB"/>
    <w:rsid w:val="00430281"/>
    <w:rsid w:val="004305FD"/>
    <w:rsid w:val="00430BEA"/>
    <w:rsid w:val="00430FCD"/>
    <w:rsid w:val="00431395"/>
    <w:rsid w:val="00431E8A"/>
    <w:rsid w:val="00432766"/>
    <w:rsid w:val="00432EBA"/>
    <w:rsid w:val="004333CF"/>
    <w:rsid w:val="004339B2"/>
    <w:rsid w:val="00433B27"/>
    <w:rsid w:val="00433E69"/>
    <w:rsid w:val="00434480"/>
    <w:rsid w:val="00434919"/>
    <w:rsid w:val="004354CA"/>
    <w:rsid w:val="00435C7C"/>
    <w:rsid w:val="004360E8"/>
    <w:rsid w:val="00436691"/>
    <w:rsid w:val="0043683F"/>
    <w:rsid w:val="00437206"/>
    <w:rsid w:val="00437EAE"/>
    <w:rsid w:val="0044004A"/>
    <w:rsid w:val="004405F9"/>
    <w:rsid w:val="00440B93"/>
    <w:rsid w:val="00440E15"/>
    <w:rsid w:val="00441D46"/>
    <w:rsid w:val="00441EEE"/>
    <w:rsid w:val="004421A9"/>
    <w:rsid w:val="00442DF9"/>
    <w:rsid w:val="004433AF"/>
    <w:rsid w:val="004433FD"/>
    <w:rsid w:val="00443B04"/>
    <w:rsid w:val="00443C50"/>
    <w:rsid w:val="0044409B"/>
    <w:rsid w:val="004446FE"/>
    <w:rsid w:val="00446970"/>
    <w:rsid w:val="0045008A"/>
    <w:rsid w:val="00450BED"/>
    <w:rsid w:val="00450D86"/>
    <w:rsid w:val="0045168A"/>
    <w:rsid w:val="004519C6"/>
    <w:rsid w:val="004519F4"/>
    <w:rsid w:val="00452240"/>
    <w:rsid w:val="00452350"/>
    <w:rsid w:val="0045254E"/>
    <w:rsid w:val="00453135"/>
    <w:rsid w:val="004536E0"/>
    <w:rsid w:val="00453A86"/>
    <w:rsid w:val="00453C79"/>
    <w:rsid w:val="004542B6"/>
    <w:rsid w:val="00454D54"/>
    <w:rsid w:val="00454D6E"/>
    <w:rsid w:val="00454D72"/>
    <w:rsid w:val="00454DAB"/>
    <w:rsid w:val="0045620B"/>
    <w:rsid w:val="00456741"/>
    <w:rsid w:val="004567EB"/>
    <w:rsid w:val="004571B0"/>
    <w:rsid w:val="004605D2"/>
    <w:rsid w:val="004608D3"/>
    <w:rsid w:val="00461901"/>
    <w:rsid w:val="00461E29"/>
    <w:rsid w:val="0046215D"/>
    <w:rsid w:val="00462F0E"/>
    <w:rsid w:val="0046310B"/>
    <w:rsid w:val="00463180"/>
    <w:rsid w:val="0046457E"/>
    <w:rsid w:val="004646D0"/>
    <w:rsid w:val="004647EC"/>
    <w:rsid w:val="004656CF"/>
    <w:rsid w:val="00465C43"/>
    <w:rsid w:val="00466403"/>
    <w:rsid w:val="004664A7"/>
    <w:rsid w:val="00466FEF"/>
    <w:rsid w:val="004670F0"/>
    <w:rsid w:val="0046742D"/>
    <w:rsid w:val="004676C4"/>
    <w:rsid w:val="00470E44"/>
    <w:rsid w:val="004717B2"/>
    <w:rsid w:val="004718D3"/>
    <w:rsid w:val="00473145"/>
    <w:rsid w:val="004731B6"/>
    <w:rsid w:val="00474092"/>
    <w:rsid w:val="00474108"/>
    <w:rsid w:val="00474A5E"/>
    <w:rsid w:val="00474BA1"/>
    <w:rsid w:val="00474D1A"/>
    <w:rsid w:val="00474D7D"/>
    <w:rsid w:val="0047540E"/>
    <w:rsid w:val="00476A14"/>
    <w:rsid w:val="004775B8"/>
    <w:rsid w:val="00477ACB"/>
    <w:rsid w:val="00477B3F"/>
    <w:rsid w:val="00480FBA"/>
    <w:rsid w:val="00481A08"/>
    <w:rsid w:val="00481E89"/>
    <w:rsid w:val="004834A5"/>
    <w:rsid w:val="00483D27"/>
    <w:rsid w:val="004846A5"/>
    <w:rsid w:val="00484B08"/>
    <w:rsid w:val="00484DA5"/>
    <w:rsid w:val="00485CEB"/>
    <w:rsid w:val="00486BEC"/>
    <w:rsid w:val="00487A45"/>
    <w:rsid w:val="00487A90"/>
    <w:rsid w:val="004903D0"/>
    <w:rsid w:val="004905CF"/>
    <w:rsid w:val="004905DD"/>
    <w:rsid w:val="00490F70"/>
    <w:rsid w:val="0049130F"/>
    <w:rsid w:val="00492336"/>
    <w:rsid w:val="00492FFF"/>
    <w:rsid w:val="00493451"/>
    <w:rsid w:val="004944A5"/>
    <w:rsid w:val="00495949"/>
    <w:rsid w:val="00495B4B"/>
    <w:rsid w:val="004963E6"/>
    <w:rsid w:val="00496FF3"/>
    <w:rsid w:val="0049747A"/>
    <w:rsid w:val="00497CE6"/>
    <w:rsid w:val="00497ED0"/>
    <w:rsid w:val="004A04FC"/>
    <w:rsid w:val="004A0B1E"/>
    <w:rsid w:val="004A11B9"/>
    <w:rsid w:val="004A14A6"/>
    <w:rsid w:val="004A32FA"/>
    <w:rsid w:val="004A39D5"/>
    <w:rsid w:val="004A40AB"/>
    <w:rsid w:val="004A46A8"/>
    <w:rsid w:val="004A4A5E"/>
    <w:rsid w:val="004A4B40"/>
    <w:rsid w:val="004A4C8C"/>
    <w:rsid w:val="004A5DA5"/>
    <w:rsid w:val="004A6291"/>
    <w:rsid w:val="004A7062"/>
    <w:rsid w:val="004A74B5"/>
    <w:rsid w:val="004A76B3"/>
    <w:rsid w:val="004A7833"/>
    <w:rsid w:val="004A7889"/>
    <w:rsid w:val="004A78D6"/>
    <w:rsid w:val="004A7BF0"/>
    <w:rsid w:val="004B011D"/>
    <w:rsid w:val="004B01B2"/>
    <w:rsid w:val="004B0567"/>
    <w:rsid w:val="004B2423"/>
    <w:rsid w:val="004B2A04"/>
    <w:rsid w:val="004B310F"/>
    <w:rsid w:val="004B34DF"/>
    <w:rsid w:val="004B368F"/>
    <w:rsid w:val="004B39E4"/>
    <w:rsid w:val="004B3ED4"/>
    <w:rsid w:val="004B3FB2"/>
    <w:rsid w:val="004B48CE"/>
    <w:rsid w:val="004B4F13"/>
    <w:rsid w:val="004B53EF"/>
    <w:rsid w:val="004B5616"/>
    <w:rsid w:val="004B6C5B"/>
    <w:rsid w:val="004B7497"/>
    <w:rsid w:val="004B77C1"/>
    <w:rsid w:val="004B7D03"/>
    <w:rsid w:val="004C0458"/>
    <w:rsid w:val="004C19A8"/>
    <w:rsid w:val="004C1A84"/>
    <w:rsid w:val="004C3259"/>
    <w:rsid w:val="004C4234"/>
    <w:rsid w:val="004C4375"/>
    <w:rsid w:val="004C4631"/>
    <w:rsid w:val="004C4AA3"/>
    <w:rsid w:val="004C56BF"/>
    <w:rsid w:val="004C615D"/>
    <w:rsid w:val="004C6922"/>
    <w:rsid w:val="004C6D26"/>
    <w:rsid w:val="004C7445"/>
    <w:rsid w:val="004C75AD"/>
    <w:rsid w:val="004C7D0B"/>
    <w:rsid w:val="004D0399"/>
    <w:rsid w:val="004D0FEF"/>
    <w:rsid w:val="004D1AC4"/>
    <w:rsid w:val="004D1E3D"/>
    <w:rsid w:val="004D258D"/>
    <w:rsid w:val="004D2852"/>
    <w:rsid w:val="004D2BE4"/>
    <w:rsid w:val="004D3A15"/>
    <w:rsid w:val="004D475E"/>
    <w:rsid w:val="004D682A"/>
    <w:rsid w:val="004D716C"/>
    <w:rsid w:val="004D7CBC"/>
    <w:rsid w:val="004D7E6A"/>
    <w:rsid w:val="004E0045"/>
    <w:rsid w:val="004E041C"/>
    <w:rsid w:val="004E086E"/>
    <w:rsid w:val="004E08DD"/>
    <w:rsid w:val="004E1093"/>
    <w:rsid w:val="004E1B3C"/>
    <w:rsid w:val="004E1C9A"/>
    <w:rsid w:val="004E1EF4"/>
    <w:rsid w:val="004E2AEC"/>
    <w:rsid w:val="004E47EF"/>
    <w:rsid w:val="004E5D4F"/>
    <w:rsid w:val="004E6278"/>
    <w:rsid w:val="004E6C20"/>
    <w:rsid w:val="004E7741"/>
    <w:rsid w:val="004E77E6"/>
    <w:rsid w:val="004F0133"/>
    <w:rsid w:val="004F0D22"/>
    <w:rsid w:val="004F104B"/>
    <w:rsid w:val="004F1661"/>
    <w:rsid w:val="004F19D6"/>
    <w:rsid w:val="004F204C"/>
    <w:rsid w:val="004F23DA"/>
    <w:rsid w:val="004F2900"/>
    <w:rsid w:val="004F3B42"/>
    <w:rsid w:val="004F48C5"/>
    <w:rsid w:val="004F4A9F"/>
    <w:rsid w:val="004F51AD"/>
    <w:rsid w:val="004F52A1"/>
    <w:rsid w:val="004F53DF"/>
    <w:rsid w:val="004F57BE"/>
    <w:rsid w:val="004F618D"/>
    <w:rsid w:val="004F64F6"/>
    <w:rsid w:val="004F7276"/>
    <w:rsid w:val="004F7B78"/>
    <w:rsid w:val="00500C24"/>
    <w:rsid w:val="00501651"/>
    <w:rsid w:val="0050198B"/>
    <w:rsid w:val="00502721"/>
    <w:rsid w:val="00503203"/>
    <w:rsid w:val="00503FDD"/>
    <w:rsid w:val="0050424B"/>
    <w:rsid w:val="00504803"/>
    <w:rsid w:val="00505506"/>
    <w:rsid w:val="00505B40"/>
    <w:rsid w:val="0050670E"/>
    <w:rsid w:val="00506711"/>
    <w:rsid w:val="00506A74"/>
    <w:rsid w:val="00506CC8"/>
    <w:rsid w:val="0050779E"/>
    <w:rsid w:val="00507C53"/>
    <w:rsid w:val="00507DE8"/>
    <w:rsid w:val="00510B93"/>
    <w:rsid w:val="00510ED5"/>
    <w:rsid w:val="005118A4"/>
    <w:rsid w:val="00511A94"/>
    <w:rsid w:val="00511D21"/>
    <w:rsid w:val="00512091"/>
    <w:rsid w:val="005123A5"/>
    <w:rsid w:val="0051256C"/>
    <w:rsid w:val="0051263C"/>
    <w:rsid w:val="005127B4"/>
    <w:rsid w:val="00512944"/>
    <w:rsid w:val="00512B7E"/>
    <w:rsid w:val="00512C2A"/>
    <w:rsid w:val="005146BE"/>
    <w:rsid w:val="00514D24"/>
    <w:rsid w:val="00514F1D"/>
    <w:rsid w:val="005153A5"/>
    <w:rsid w:val="005169B4"/>
    <w:rsid w:val="00516B7C"/>
    <w:rsid w:val="00516E91"/>
    <w:rsid w:val="00517081"/>
    <w:rsid w:val="0051757E"/>
    <w:rsid w:val="00520A3D"/>
    <w:rsid w:val="00520B88"/>
    <w:rsid w:val="00521090"/>
    <w:rsid w:val="005217DB"/>
    <w:rsid w:val="00521882"/>
    <w:rsid w:val="00522364"/>
    <w:rsid w:val="00522C34"/>
    <w:rsid w:val="00522EED"/>
    <w:rsid w:val="00524042"/>
    <w:rsid w:val="00525214"/>
    <w:rsid w:val="00525501"/>
    <w:rsid w:val="00526386"/>
    <w:rsid w:val="0052673C"/>
    <w:rsid w:val="00526E7F"/>
    <w:rsid w:val="005272A8"/>
    <w:rsid w:val="005273AC"/>
    <w:rsid w:val="00527A7F"/>
    <w:rsid w:val="00527F79"/>
    <w:rsid w:val="00530053"/>
    <w:rsid w:val="00530A30"/>
    <w:rsid w:val="00530D69"/>
    <w:rsid w:val="00530F61"/>
    <w:rsid w:val="00531A72"/>
    <w:rsid w:val="00532DC5"/>
    <w:rsid w:val="00533A5B"/>
    <w:rsid w:val="00533F16"/>
    <w:rsid w:val="00533F4E"/>
    <w:rsid w:val="00534BD6"/>
    <w:rsid w:val="00534E23"/>
    <w:rsid w:val="00535283"/>
    <w:rsid w:val="005355FF"/>
    <w:rsid w:val="00535992"/>
    <w:rsid w:val="00536508"/>
    <w:rsid w:val="00536CC9"/>
    <w:rsid w:val="00537449"/>
    <w:rsid w:val="005375F3"/>
    <w:rsid w:val="0053781B"/>
    <w:rsid w:val="00537C8D"/>
    <w:rsid w:val="00537F7B"/>
    <w:rsid w:val="005408C0"/>
    <w:rsid w:val="00540B73"/>
    <w:rsid w:val="005415EF"/>
    <w:rsid w:val="00543030"/>
    <w:rsid w:val="00543086"/>
    <w:rsid w:val="005430EB"/>
    <w:rsid w:val="00543CB7"/>
    <w:rsid w:val="0054426A"/>
    <w:rsid w:val="0054446A"/>
    <w:rsid w:val="005445AD"/>
    <w:rsid w:val="0054481E"/>
    <w:rsid w:val="00544A0D"/>
    <w:rsid w:val="005451CD"/>
    <w:rsid w:val="00545D94"/>
    <w:rsid w:val="00547654"/>
    <w:rsid w:val="00547EBC"/>
    <w:rsid w:val="00547F93"/>
    <w:rsid w:val="00550203"/>
    <w:rsid w:val="00550282"/>
    <w:rsid w:val="0055100A"/>
    <w:rsid w:val="00551AD0"/>
    <w:rsid w:val="00552548"/>
    <w:rsid w:val="00552C9B"/>
    <w:rsid w:val="00552E98"/>
    <w:rsid w:val="005532A6"/>
    <w:rsid w:val="0055398D"/>
    <w:rsid w:val="00554234"/>
    <w:rsid w:val="0055439C"/>
    <w:rsid w:val="005544A5"/>
    <w:rsid w:val="0055483B"/>
    <w:rsid w:val="005548A2"/>
    <w:rsid w:val="00555EF2"/>
    <w:rsid w:val="0055658C"/>
    <w:rsid w:val="00556C04"/>
    <w:rsid w:val="00557B57"/>
    <w:rsid w:val="00557CEC"/>
    <w:rsid w:val="00560899"/>
    <w:rsid w:val="00561286"/>
    <w:rsid w:val="00561D6F"/>
    <w:rsid w:val="00562357"/>
    <w:rsid w:val="00562BB9"/>
    <w:rsid w:val="00562F65"/>
    <w:rsid w:val="00564588"/>
    <w:rsid w:val="00564B1E"/>
    <w:rsid w:val="005650D6"/>
    <w:rsid w:val="00565E8D"/>
    <w:rsid w:val="00565F59"/>
    <w:rsid w:val="005663C4"/>
    <w:rsid w:val="00566486"/>
    <w:rsid w:val="00566772"/>
    <w:rsid w:val="00566CF8"/>
    <w:rsid w:val="00566D2C"/>
    <w:rsid w:val="00566E64"/>
    <w:rsid w:val="00567FE9"/>
    <w:rsid w:val="005701B3"/>
    <w:rsid w:val="005702B3"/>
    <w:rsid w:val="00570ADB"/>
    <w:rsid w:val="005711DD"/>
    <w:rsid w:val="005712A8"/>
    <w:rsid w:val="00571B9D"/>
    <w:rsid w:val="00571EF1"/>
    <w:rsid w:val="00572414"/>
    <w:rsid w:val="0057305B"/>
    <w:rsid w:val="00573236"/>
    <w:rsid w:val="0057378E"/>
    <w:rsid w:val="00573938"/>
    <w:rsid w:val="0057411B"/>
    <w:rsid w:val="0057523B"/>
    <w:rsid w:val="0057572E"/>
    <w:rsid w:val="00575E8A"/>
    <w:rsid w:val="00576862"/>
    <w:rsid w:val="00577318"/>
    <w:rsid w:val="00577AAC"/>
    <w:rsid w:val="005804B2"/>
    <w:rsid w:val="0058096D"/>
    <w:rsid w:val="00580E1A"/>
    <w:rsid w:val="00580E1F"/>
    <w:rsid w:val="005819DF"/>
    <w:rsid w:val="00582A45"/>
    <w:rsid w:val="00582AF2"/>
    <w:rsid w:val="00582BDE"/>
    <w:rsid w:val="005832DB"/>
    <w:rsid w:val="005832F3"/>
    <w:rsid w:val="00583CB0"/>
    <w:rsid w:val="00583D6A"/>
    <w:rsid w:val="00585122"/>
    <w:rsid w:val="0058559D"/>
    <w:rsid w:val="00585830"/>
    <w:rsid w:val="005859C9"/>
    <w:rsid w:val="00585A22"/>
    <w:rsid w:val="005862A9"/>
    <w:rsid w:val="00586306"/>
    <w:rsid w:val="0059052C"/>
    <w:rsid w:val="005905A7"/>
    <w:rsid w:val="00590E26"/>
    <w:rsid w:val="00590E9B"/>
    <w:rsid w:val="005911C6"/>
    <w:rsid w:val="00591561"/>
    <w:rsid w:val="0059174A"/>
    <w:rsid w:val="00591833"/>
    <w:rsid w:val="00592A98"/>
    <w:rsid w:val="005937E5"/>
    <w:rsid w:val="0059400D"/>
    <w:rsid w:val="0059459E"/>
    <w:rsid w:val="00594809"/>
    <w:rsid w:val="00594AD1"/>
    <w:rsid w:val="00594B96"/>
    <w:rsid w:val="00595446"/>
    <w:rsid w:val="0059563D"/>
    <w:rsid w:val="005959A5"/>
    <w:rsid w:val="00595AA1"/>
    <w:rsid w:val="005963AE"/>
    <w:rsid w:val="005964F8"/>
    <w:rsid w:val="005965E5"/>
    <w:rsid w:val="005972C5"/>
    <w:rsid w:val="00597C8D"/>
    <w:rsid w:val="00597E74"/>
    <w:rsid w:val="005A07F4"/>
    <w:rsid w:val="005A080C"/>
    <w:rsid w:val="005A0CD2"/>
    <w:rsid w:val="005A1B89"/>
    <w:rsid w:val="005A1F37"/>
    <w:rsid w:val="005A22F7"/>
    <w:rsid w:val="005A237D"/>
    <w:rsid w:val="005A23DB"/>
    <w:rsid w:val="005A24E1"/>
    <w:rsid w:val="005A2DA3"/>
    <w:rsid w:val="005A3AEC"/>
    <w:rsid w:val="005A3AED"/>
    <w:rsid w:val="005A5052"/>
    <w:rsid w:val="005A52BC"/>
    <w:rsid w:val="005A64EF"/>
    <w:rsid w:val="005A676D"/>
    <w:rsid w:val="005A707D"/>
    <w:rsid w:val="005A73A9"/>
    <w:rsid w:val="005A7EF6"/>
    <w:rsid w:val="005B004C"/>
    <w:rsid w:val="005B04B1"/>
    <w:rsid w:val="005B06F9"/>
    <w:rsid w:val="005B088D"/>
    <w:rsid w:val="005B0BED"/>
    <w:rsid w:val="005B125B"/>
    <w:rsid w:val="005B197D"/>
    <w:rsid w:val="005B239F"/>
    <w:rsid w:val="005B2F09"/>
    <w:rsid w:val="005B3A9C"/>
    <w:rsid w:val="005B4109"/>
    <w:rsid w:val="005B441F"/>
    <w:rsid w:val="005B4820"/>
    <w:rsid w:val="005B4A32"/>
    <w:rsid w:val="005B4B0D"/>
    <w:rsid w:val="005B5300"/>
    <w:rsid w:val="005B5562"/>
    <w:rsid w:val="005B5989"/>
    <w:rsid w:val="005B77B7"/>
    <w:rsid w:val="005B7FBB"/>
    <w:rsid w:val="005C0797"/>
    <w:rsid w:val="005C0DC0"/>
    <w:rsid w:val="005C11D9"/>
    <w:rsid w:val="005C18D7"/>
    <w:rsid w:val="005C214A"/>
    <w:rsid w:val="005C3026"/>
    <w:rsid w:val="005C3205"/>
    <w:rsid w:val="005C3781"/>
    <w:rsid w:val="005C3B4D"/>
    <w:rsid w:val="005C4727"/>
    <w:rsid w:val="005C490A"/>
    <w:rsid w:val="005C4D53"/>
    <w:rsid w:val="005C4EE3"/>
    <w:rsid w:val="005C5343"/>
    <w:rsid w:val="005C54B7"/>
    <w:rsid w:val="005C5DD7"/>
    <w:rsid w:val="005C5EA3"/>
    <w:rsid w:val="005D0272"/>
    <w:rsid w:val="005D072D"/>
    <w:rsid w:val="005D12A2"/>
    <w:rsid w:val="005D12D8"/>
    <w:rsid w:val="005D17C1"/>
    <w:rsid w:val="005D1D41"/>
    <w:rsid w:val="005D2460"/>
    <w:rsid w:val="005D330A"/>
    <w:rsid w:val="005D348B"/>
    <w:rsid w:val="005D4378"/>
    <w:rsid w:val="005D4584"/>
    <w:rsid w:val="005D4FD5"/>
    <w:rsid w:val="005D5685"/>
    <w:rsid w:val="005D5819"/>
    <w:rsid w:val="005D60BF"/>
    <w:rsid w:val="005D7428"/>
    <w:rsid w:val="005D7826"/>
    <w:rsid w:val="005E07E9"/>
    <w:rsid w:val="005E132D"/>
    <w:rsid w:val="005E1907"/>
    <w:rsid w:val="005E23C3"/>
    <w:rsid w:val="005E2971"/>
    <w:rsid w:val="005E2A95"/>
    <w:rsid w:val="005E32A9"/>
    <w:rsid w:val="005E34E5"/>
    <w:rsid w:val="005E370E"/>
    <w:rsid w:val="005E47E7"/>
    <w:rsid w:val="005E4843"/>
    <w:rsid w:val="005E5564"/>
    <w:rsid w:val="005E5EB2"/>
    <w:rsid w:val="005E68F4"/>
    <w:rsid w:val="005F006E"/>
    <w:rsid w:val="005F0238"/>
    <w:rsid w:val="005F02E8"/>
    <w:rsid w:val="005F0661"/>
    <w:rsid w:val="005F0A00"/>
    <w:rsid w:val="005F1CFD"/>
    <w:rsid w:val="005F1D6B"/>
    <w:rsid w:val="005F2EAF"/>
    <w:rsid w:val="005F2EF2"/>
    <w:rsid w:val="005F4351"/>
    <w:rsid w:val="005F569F"/>
    <w:rsid w:val="005F5C0F"/>
    <w:rsid w:val="005F60A6"/>
    <w:rsid w:val="005F6210"/>
    <w:rsid w:val="005F67FB"/>
    <w:rsid w:val="005F6936"/>
    <w:rsid w:val="005F6D23"/>
    <w:rsid w:val="005F748F"/>
    <w:rsid w:val="005F7A32"/>
    <w:rsid w:val="0060006F"/>
    <w:rsid w:val="00600441"/>
    <w:rsid w:val="006014E3"/>
    <w:rsid w:val="006020EE"/>
    <w:rsid w:val="006021B0"/>
    <w:rsid w:val="00602CE5"/>
    <w:rsid w:val="00602FA8"/>
    <w:rsid w:val="00603548"/>
    <w:rsid w:val="006053E2"/>
    <w:rsid w:val="00606247"/>
    <w:rsid w:val="006065F5"/>
    <w:rsid w:val="00606B13"/>
    <w:rsid w:val="00606D2A"/>
    <w:rsid w:val="00607063"/>
    <w:rsid w:val="0060710A"/>
    <w:rsid w:val="00607120"/>
    <w:rsid w:val="00611421"/>
    <w:rsid w:val="006117E6"/>
    <w:rsid w:val="00611865"/>
    <w:rsid w:val="00611AC6"/>
    <w:rsid w:val="00611BB7"/>
    <w:rsid w:val="00611F56"/>
    <w:rsid w:val="00612151"/>
    <w:rsid w:val="006131D1"/>
    <w:rsid w:val="006132BD"/>
    <w:rsid w:val="006134CF"/>
    <w:rsid w:val="00613E5F"/>
    <w:rsid w:val="00614A65"/>
    <w:rsid w:val="00614D9F"/>
    <w:rsid w:val="00615CA0"/>
    <w:rsid w:val="006163F3"/>
    <w:rsid w:val="006204F9"/>
    <w:rsid w:val="006217EF"/>
    <w:rsid w:val="00621AF7"/>
    <w:rsid w:val="00621C3A"/>
    <w:rsid w:val="00622967"/>
    <w:rsid w:val="00622CF9"/>
    <w:rsid w:val="006237A3"/>
    <w:rsid w:val="00623D49"/>
    <w:rsid w:val="0062434A"/>
    <w:rsid w:val="006244D7"/>
    <w:rsid w:val="0062484A"/>
    <w:rsid w:val="00624AF8"/>
    <w:rsid w:val="006255EA"/>
    <w:rsid w:val="00625D6E"/>
    <w:rsid w:val="00625E2F"/>
    <w:rsid w:val="006269E3"/>
    <w:rsid w:val="00627738"/>
    <w:rsid w:val="006306E6"/>
    <w:rsid w:val="006314BB"/>
    <w:rsid w:val="006317EC"/>
    <w:rsid w:val="00632B08"/>
    <w:rsid w:val="006336A8"/>
    <w:rsid w:val="006338DA"/>
    <w:rsid w:val="00633F17"/>
    <w:rsid w:val="00634497"/>
    <w:rsid w:val="00634F07"/>
    <w:rsid w:val="0063588C"/>
    <w:rsid w:val="00635AC2"/>
    <w:rsid w:val="00635F88"/>
    <w:rsid w:val="00637692"/>
    <w:rsid w:val="006379BF"/>
    <w:rsid w:val="006407B5"/>
    <w:rsid w:val="006408F9"/>
    <w:rsid w:val="00642960"/>
    <w:rsid w:val="006437A0"/>
    <w:rsid w:val="0064390F"/>
    <w:rsid w:val="00643AF9"/>
    <w:rsid w:val="00643F24"/>
    <w:rsid w:val="0064467A"/>
    <w:rsid w:val="00644DC8"/>
    <w:rsid w:val="00645798"/>
    <w:rsid w:val="006457F5"/>
    <w:rsid w:val="00646294"/>
    <w:rsid w:val="00646E34"/>
    <w:rsid w:val="0064719C"/>
    <w:rsid w:val="0064727F"/>
    <w:rsid w:val="00647BF2"/>
    <w:rsid w:val="00650C01"/>
    <w:rsid w:val="00652094"/>
    <w:rsid w:val="006520EF"/>
    <w:rsid w:val="00653567"/>
    <w:rsid w:val="00654682"/>
    <w:rsid w:val="00654E31"/>
    <w:rsid w:val="00656731"/>
    <w:rsid w:val="006571A9"/>
    <w:rsid w:val="0065755B"/>
    <w:rsid w:val="0066057E"/>
    <w:rsid w:val="0066119D"/>
    <w:rsid w:val="00661364"/>
    <w:rsid w:val="006614C2"/>
    <w:rsid w:val="0066159B"/>
    <w:rsid w:val="006618FD"/>
    <w:rsid w:val="00661B88"/>
    <w:rsid w:val="00662BEA"/>
    <w:rsid w:val="00663900"/>
    <w:rsid w:val="00663A64"/>
    <w:rsid w:val="00664456"/>
    <w:rsid w:val="00664AA8"/>
    <w:rsid w:val="00664B13"/>
    <w:rsid w:val="00665429"/>
    <w:rsid w:val="00665635"/>
    <w:rsid w:val="00665B7A"/>
    <w:rsid w:val="00665CE0"/>
    <w:rsid w:val="0066603C"/>
    <w:rsid w:val="0066607F"/>
    <w:rsid w:val="0066610A"/>
    <w:rsid w:val="006669C2"/>
    <w:rsid w:val="006672B8"/>
    <w:rsid w:val="006674A4"/>
    <w:rsid w:val="00667A66"/>
    <w:rsid w:val="00667AF4"/>
    <w:rsid w:val="00670878"/>
    <w:rsid w:val="00670CC3"/>
    <w:rsid w:val="006711F6"/>
    <w:rsid w:val="006722FF"/>
    <w:rsid w:val="00672FAC"/>
    <w:rsid w:val="0067376F"/>
    <w:rsid w:val="006748BF"/>
    <w:rsid w:val="00674DAC"/>
    <w:rsid w:val="0067549E"/>
    <w:rsid w:val="006771C0"/>
    <w:rsid w:val="00677866"/>
    <w:rsid w:val="006807AB"/>
    <w:rsid w:val="00680882"/>
    <w:rsid w:val="00680E45"/>
    <w:rsid w:val="00680FF3"/>
    <w:rsid w:val="00681552"/>
    <w:rsid w:val="00681A18"/>
    <w:rsid w:val="00681DF7"/>
    <w:rsid w:val="00681FA7"/>
    <w:rsid w:val="0068286E"/>
    <w:rsid w:val="00683160"/>
    <w:rsid w:val="00683592"/>
    <w:rsid w:val="006863C9"/>
    <w:rsid w:val="006870C9"/>
    <w:rsid w:val="0068793B"/>
    <w:rsid w:val="00687C3F"/>
    <w:rsid w:val="006901FD"/>
    <w:rsid w:val="00690792"/>
    <w:rsid w:val="006907CE"/>
    <w:rsid w:val="00691540"/>
    <w:rsid w:val="006917D0"/>
    <w:rsid w:val="006937F3"/>
    <w:rsid w:val="00693ADF"/>
    <w:rsid w:val="00693AE5"/>
    <w:rsid w:val="00693D10"/>
    <w:rsid w:val="00694846"/>
    <w:rsid w:val="00694878"/>
    <w:rsid w:val="0069494A"/>
    <w:rsid w:val="0069540C"/>
    <w:rsid w:val="006955D1"/>
    <w:rsid w:val="0069666A"/>
    <w:rsid w:val="006976BF"/>
    <w:rsid w:val="006A01F7"/>
    <w:rsid w:val="006A02AE"/>
    <w:rsid w:val="006A0D34"/>
    <w:rsid w:val="006A3064"/>
    <w:rsid w:val="006A3155"/>
    <w:rsid w:val="006A3168"/>
    <w:rsid w:val="006A3B15"/>
    <w:rsid w:val="006A3DF3"/>
    <w:rsid w:val="006A4127"/>
    <w:rsid w:val="006A42B6"/>
    <w:rsid w:val="006A5245"/>
    <w:rsid w:val="006A54EF"/>
    <w:rsid w:val="006A59D7"/>
    <w:rsid w:val="006A65EE"/>
    <w:rsid w:val="006A6603"/>
    <w:rsid w:val="006A6646"/>
    <w:rsid w:val="006A74BE"/>
    <w:rsid w:val="006A7737"/>
    <w:rsid w:val="006B10FE"/>
    <w:rsid w:val="006B20F1"/>
    <w:rsid w:val="006B22D5"/>
    <w:rsid w:val="006B26C2"/>
    <w:rsid w:val="006B26C6"/>
    <w:rsid w:val="006B2C95"/>
    <w:rsid w:val="006B3144"/>
    <w:rsid w:val="006B3479"/>
    <w:rsid w:val="006B3D6B"/>
    <w:rsid w:val="006B42A3"/>
    <w:rsid w:val="006B43F5"/>
    <w:rsid w:val="006B44C7"/>
    <w:rsid w:val="006B45AD"/>
    <w:rsid w:val="006B4666"/>
    <w:rsid w:val="006B529A"/>
    <w:rsid w:val="006B566A"/>
    <w:rsid w:val="006B5D81"/>
    <w:rsid w:val="006B6259"/>
    <w:rsid w:val="006B625B"/>
    <w:rsid w:val="006B6549"/>
    <w:rsid w:val="006B6DD1"/>
    <w:rsid w:val="006B6FD4"/>
    <w:rsid w:val="006B7284"/>
    <w:rsid w:val="006B7792"/>
    <w:rsid w:val="006B798F"/>
    <w:rsid w:val="006C0727"/>
    <w:rsid w:val="006C0837"/>
    <w:rsid w:val="006C0919"/>
    <w:rsid w:val="006C0C6E"/>
    <w:rsid w:val="006C14CC"/>
    <w:rsid w:val="006C2AB7"/>
    <w:rsid w:val="006C450C"/>
    <w:rsid w:val="006C4DB4"/>
    <w:rsid w:val="006C4FC8"/>
    <w:rsid w:val="006C52FD"/>
    <w:rsid w:val="006C553B"/>
    <w:rsid w:val="006C6EA2"/>
    <w:rsid w:val="006C7681"/>
    <w:rsid w:val="006C7882"/>
    <w:rsid w:val="006C78A6"/>
    <w:rsid w:val="006C7A94"/>
    <w:rsid w:val="006D011E"/>
    <w:rsid w:val="006D0190"/>
    <w:rsid w:val="006D02E3"/>
    <w:rsid w:val="006D03F2"/>
    <w:rsid w:val="006D0E61"/>
    <w:rsid w:val="006D185E"/>
    <w:rsid w:val="006D2327"/>
    <w:rsid w:val="006D2C63"/>
    <w:rsid w:val="006D3DF7"/>
    <w:rsid w:val="006D40EA"/>
    <w:rsid w:val="006D43B0"/>
    <w:rsid w:val="006D4E93"/>
    <w:rsid w:val="006D5A2F"/>
    <w:rsid w:val="006D5EF9"/>
    <w:rsid w:val="006D5F06"/>
    <w:rsid w:val="006D5F1E"/>
    <w:rsid w:val="006E0600"/>
    <w:rsid w:val="006E1B1C"/>
    <w:rsid w:val="006E1DA5"/>
    <w:rsid w:val="006E224E"/>
    <w:rsid w:val="006E2404"/>
    <w:rsid w:val="006E3012"/>
    <w:rsid w:val="006E32DA"/>
    <w:rsid w:val="006E347C"/>
    <w:rsid w:val="006E39FD"/>
    <w:rsid w:val="006E41B9"/>
    <w:rsid w:val="006E4290"/>
    <w:rsid w:val="006E597A"/>
    <w:rsid w:val="006E5C36"/>
    <w:rsid w:val="006E5F2D"/>
    <w:rsid w:val="006E65C6"/>
    <w:rsid w:val="006E7165"/>
    <w:rsid w:val="006E781F"/>
    <w:rsid w:val="006E7874"/>
    <w:rsid w:val="006E7EE9"/>
    <w:rsid w:val="006F0F05"/>
    <w:rsid w:val="006F1724"/>
    <w:rsid w:val="006F1806"/>
    <w:rsid w:val="006F37E8"/>
    <w:rsid w:val="006F3837"/>
    <w:rsid w:val="006F3BFF"/>
    <w:rsid w:val="006F3F45"/>
    <w:rsid w:val="006F4660"/>
    <w:rsid w:val="006F5121"/>
    <w:rsid w:val="006F717A"/>
    <w:rsid w:val="007005D3"/>
    <w:rsid w:val="0070072D"/>
    <w:rsid w:val="0070099F"/>
    <w:rsid w:val="00700A1D"/>
    <w:rsid w:val="00700D54"/>
    <w:rsid w:val="0070275A"/>
    <w:rsid w:val="00702A8A"/>
    <w:rsid w:val="00703DDC"/>
    <w:rsid w:val="00705BB0"/>
    <w:rsid w:val="00705D66"/>
    <w:rsid w:val="00705E30"/>
    <w:rsid w:val="0070615A"/>
    <w:rsid w:val="0070658F"/>
    <w:rsid w:val="0070737E"/>
    <w:rsid w:val="00707805"/>
    <w:rsid w:val="00707B43"/>
    <w:rsid w:val="00707D5C"/>
    <w:rsid w:val="007109E2"/>
    <w:rsid w:val="00711621"/>
    <w:rsid w:val="00711F1A"/>
    <w:rsid w:val="00712A05"/>
    <w:rsid w:val="00712A5B"/>
    <w:rsid w:val="00713494"/>
    <w:rsid w:val="00714EDD"/>
    <w:rsid w:val="00715DD7"/>
    <w:rsid w:val="00716EE1"/>
    <w:rsid w:val="007171C2"/>
    <w:rsid w:val="00717839"/>
    <w:rsid w:val="00717BD2"/>
    <w:rsid w:val="007215F5"/>
    <w:rsid w:val="00721CB7"/>
    <w:rsid w:val="00721CBA"/>
    <w:rsid w:val="00721EF7"/>
    <w:rsid w:val="00722380"/>
    <w:rsid w:val="0072253D"/>
    <w:rsid w:val="00722640"/>
    <w:rsid w:val="00722970"/>
    <w:rsid w:val="007233A7"/>
    <w:rsid w:val="0072363C"/>
    <w:rsid w:val="007238D4"/>
    <w:rsid w:val="00724C32"/>
    <w:rsid w:val="00724F40"/>
    <w:rsid w:val="007251CD"/>
    <w:rsid w:val="007257CD"/>
    <w:rsid w:val="00725D3C"/>
    <w:rsid w:val="00725E06"/>
    <w:rsid w:val="007265C7"/>
    <w:rsid w:val="00726A5D"/>
    <w:rsid w:val="007274E4"/>
    <w:rsid w:val="007277F2"/>
    <w:rsid w:val="00727C06"/>
    <w:rsid w:val="00727F8D"/>
    <w:rsid w:val="0073080B"/>
    <w:rsid w:val="007311D3"/>
    <w:rsid w:val="00731DFC"/>
    <w:rsid w:val="00732297"/>
    <w:rsid w:val="00732738"/>
    <w:rsid w:val="0073368C"/>
    <w:rsid w:val="00733C7D"/>
    <w:rsid w:val="007353B8"/>
    <w:rsid w:val="00735B0A"/>
    <w:rsid w:val="007365E9"/>
    <w:rsid w:val="00737545"/>
    <w:rsid w:val="00737584"/>
    <w:rsid w:val="007376D0"/>
    <w:rsid w:val="0073778F"/>
    <w:rsid w:val="00737ABB"/>
    <w:rsid w:val="00740123"/>
    <w:rsid w:val="0074136C"/>
    <w:rsid w:val="00741702"/>
    <w:rsid w:val="00741E11"/>
    <w:rsid w:val="00742DCD"/>
    <w:rsid w:val="007431B6"/>
    <w:rsid w:val="00744896"/>
    <w:rsid w:val="00744B39"/>
    <w:rsid w:val="00744BF4"/>
    <w:rsid w:val="00744C8D"/>
    <w:rsid w:val="0074534A"/>
    <w:rsid w:val="00745915"/>
    <w:rsid w:val="00746490"/>
    <w:rsid w:val="007468C8"/>
    <w:rsid w:val="00747B65"/>
    <w:rsid w:val="00750509"/>
    <w:rsid w:val="00751223"/>
    <w:rsid w:val="00751AB9"/>
    <w:rsid w:val="00751F94"/>
    <w:rsid w:val="007524BE"/>
    <w:rsid w:val="0075264A"/>
    <w:rsid w:val="007529A2"/>
    <w:rsid w:val="00752B2D"/>
    <w:rsid w:val="00753273"/>
    <w:rsid w:val="00753EC0"/>
    <w:rsid w:val="007541A8"/>
    <w:rsid w:val="00754C61"/>
    <w:rsid w:val="00755426"/>
    <w:rsid w:val="007554EE"/>
    <w:rsid w:val="0075777E"/>
    <w:rsid w:val="0076035D"/>
    <w:rsid w:val="00760BDC"/>
    <w:rsid w:val="00762575"/>
    <w:rsid w:val="00762B77"/>
    <w:rsid w:val="0076304C"/>
    <w:rsid w:val="00763190"/>
    <w:rsid w:val="00763423"/>
    <w:rsid w:val="00763479"/>
    <w:rsid w:val="00763B9D"/>
    <w:rsid w:val="00763FF6"/>
    <w:rsid w:val="00764236"/>
    <w:rsid w:val="00764C50"/>
    <w:rsid w:val="00764DA6"/>
    <w:rsid w:val="00764FAC"/>
    <w:rsid w:val="0076515A"/>
    <w:rsid w:val="007659DF"/>
    <w:rsid w:val="00765A73"/>
    <w:rsid w:val="00765BC4"/>
    <w:rsid w:val="0076612C"/>
    <w:rsid w:val="00766742"/>
    <w:rsid w:val="00766A5A"/>
    <w:rsid w:val="00767453"/>
    <w:rsid w:val="007703EA"/>
    <w:rsid w:val="00770899"/>
    <w:rsid w:val="0077147A"/>
    <w:rsid w:val="007716B7"/>
    <w:rsid w:val="0077198B"/>
    <w:rsid w:val="00771BC2"/>
    <w:rsid w:val="00771DDD"/>
    <w:rsid w:val="00772B50"/>
    <w:rsid w:val="00772C28"/>
    <w:rsid w:val="007741EC"/>
    <w:rsid w:val="00775C28"/>
    <w:rsid w:val="00776A77"/>
    <w:rsid w:val="00777034"/>
    <w:rsid w:val="00777A82"/>
    <w:rsid w:val="00777A8B"/>
    <w:rsid w:val="00781200"/>
    <w:rsid w:val="007812F2"/>
    <w:rsid w:val="007817EA"/>
    <w:rsid w:val="00781EDE"/>
    <w:rsid w:val="00782430"/>
    <w:rsid w:val="00782527"/>
    <w:rsid w:val="00783839"/>
    <w:rsid w:val="00783959"/>
    <w:rsid w:val="007847CC"/>
    <w:rsid w:val="00784F48"/>
    <w:rsid w:val="00785A68"/>
    <w:rsid w:val="00785BB5"/>
    <w:rsid w:val="00785D13"/>
    <w:rsid w:val="00785E64"/>
    <w:rsid w:val="00786263"/>
    <w:rsid w:val="007868FF"/>
    <w:rsid w:val="00786BAE"/>
    <w:rsid w:val="00786D55"/>
    <w:rsid w:val="00786D72"/>
    <w:rsid w:val="00786EF7"/>
    <w:rsid w:val="007870AA"/>
    <w:rsid w:val="007875D5"/>
    <w:rsid w:val="00787EB0"/>
    <w:rsid w:val="0079097F"/>
    <w:rsid w:val="00790C97"/>
    <w:rsid w:val="00790E92"/>
    <w:rsid w:val="00791D78"/>
    <w:rsid w:val="00792206"/>
    <w:rsid w:val="007934C6"/>
    <w:rsid w:val="00794C5D"/>
    <w:rsid w:val="00794DBB"/>
    <w:rsid w:val="00796FAE"/>
    <w:rsid w:val="00797A96"/>
    <w:rsid w:val="00797F96"/>
    <w:rsid w:val="007A08AE"/>
    <w:rsid w:val="007A0D2E"/>
    <w:rsid w:val="007A1AD1"/>
    <w:rsid w:val="007A1E96"/>
    <w:rsid w:val="007A2172"/>
    <w:rsid w:val="007A24FF"/>
    <w:rsid w:val="007A2750"/>
    <w:rsid w:val="007A2DA4"/>
    <w:rsid w:val="007A2E91"/>
    <w:rsid w:val="007A30F5"/>
    <w:rsid w:val="007A48E4"/>
    <w:rsid w:val="007A51AF"/>
    <w:rsid w:val="007A5328"/>
    <w:rsid w:val="007A539C"/>
    <w:rsid w:val="007A53B1"/>
    <w:rsid w:val="007A5B6C"/>
    <w:rsid w:val="007A5BA6"/>
    <w:rsid w:val="007A610C"/>
    <w:rsid w:val="007A79DB"/>
    <w:rsid w:val="007A7B98"/>
    <w:rsid w:val="007A7D79"/>
    <w:rsid w:val="007B16FA"/>
    <w:rsid w:val="007B2CFB"/>
    <w:rsid w:val="007B3864"/>
    <w:rsid w:val="007B38D0"/>
    <w:rsid w:val="007B3AED"/>
    <w:rsid w:val="007B3E1E"/>
    <w:rsid w:val="007B4FB9"/>
    <w:rsid w:val="007B62C6"/>
    <w:rsid w:val="007B67CD"/>
    <w:rsid w:val="007B699F"/>
    <w:rsid w:val="007C0EC8"/>
    <w:rsid w:val="007C0F0E"/>
    <w:rsid w:val="007C187B"/>
    <w:rsid w:val="007C2500"/>
    <w:rsid w:val="007C26CE"/>
    <w:rsid w:val="007C2CC1"/>
    <w:rsid w:val="007C2CC7"/>
    <w:rsid w:val="007C3234"/>
    <w:rsid w:val="007C55E4"/>
    <w:rsid w:val="007C56CC"/>
    <w:rsid w:val="007C58C3"/>
    <w:rsid w:val="007C5A41"/>
    <w:rsid w:val="007C5B89"/>
    <w:rsid w:val="007C5D2D"/>
    <w:rsid w:val="007C63B2"/>
    <w:rsid w:val="007C63F8"/>
    <w:rsid w:val="007C6C17"/>
    <w:rsid w:val="007C703F"/>
    <w:rsid w:val="007C7499"/>
    <w:rsid w:val="007C762A"/>
    <w:rsid w:val="007D0584"/>
    <w:rsid w:val="007D0A70"/>
    <w:rsid w:val="007D1413"/>
    <w:rsid w:val="007D154C"/>
    <w:rsid w:val="007D1A60"/>
    <w:rsid w:val="007D1CA0"/>
    <w:rsid w:val="007D1D24"/>
    <w:rsid w:val="007D2EC4"/>
    <w:rsid w:val="007D3453"/>
    <w:rsid w:val="007D42E4"/>
    <w:rsid w:val="007D4FDF"/>
    <w:rsid w:val="007D4FF5"/>
    <w:rsid w:val="007D503C"/>
    <w:rsid w:val="007D5312"/>
    <w:rsid w:val="007D5FB6"/>
    <w:rsid w:val="007D6631"/>
    <w:rsid w:val="007D73BE"/>
    <w:rsid w:val="007E0271"/>
    <w:rsid w:val="007E18EE"/>
    <w:rsid w:val="007E1A19"/>
    <w:rsid w:val="007E20BF"/>
    <w:rsid w:val="007E2521"/>
    <w:rsid w:val="007E2A79"/>
    <w:rsid w:val="007E2B3B"/>
    <w:rsid w:val="007E36BA"/>
    <w:rsid w:val="007E36C3"/>
    <w:rsid w:val="007E4B4B"/>
    <w:rsid w:val="007E553C"/>
    <w:rsid w:val="007E5663"/>
    <w:rsid w:val="007E5B0F"/>
    <w:rsid w:val="007E5D01"/>
    <w:rsid w:val="007E662A"/>
    <w:rsid w:val="007E6D26"/>
    <w:rsid w:val="007E6D8F"/>
    <w:rsid w:val="007E7218"/>
    <w:rsid w:val="007E78C1"/>
    <w:rsid w:val="007E7B1E"/>
    <w:rsid w:val="007E7FA3"/>
    <w:rsid w:val="007F00B9"/>
    <w:rsid w:val="007F018B"/>
    <w:rsid w:val="007F0F93"/>
    <w:rsid w:val="007F11D5"/>
    <w:rsid w:val="007F1281"/>
    <w:rsid w:val="007F1928"/>
    <w:rsid w:val="007F1B88"/>
    <w:rsid w:val="007F1B9A"/>
    <w:rsid w:val="007F2270"/>
    <w:rsid w:val="007F22D9"/>
    <w:rsid w:val="007F32F3"/>
    <w:rsid w:val="007F3B0B"/>
    <w:rsid w:val="007F41AB"/>
    <w:rsid w:val="007F44C9"/>
    <w:rsid w:val="007F45EC"/>
    <w:rsid w:val="007F46A9"/>
    <w:rsid w:val="007F4E0C"/>
    <w:rsid w:val="007F57A7"/>
    <w:rsid w:val="007F5D56"/>
    <w:rsid w:val="007F66B0"/>
    <w:rsid w:val="007F7005"/>
    <w:rsid w:val="007F7691"/>
    <w:rsid w:val="007F7E39"/>
    <w:rsid w:val="0080012E"/>
    <w:rsid w:val="00801863"/>
    <w:rsid w:val="00802067"/>
    <w:rsid w:val="00802297"/>
    <w:rsid w:val="008031F9"/>
    <w:rsid w:val="00803A6E"/>
    <w:rsid w:val="00804C0F"/>
    <w:rsid w:val="00804EB7"/>
    <w:rsid w:val="00805999"/>
    <w:rsid w:val="00806150"/>
    <w:rsid w:val="0080631D"/>
    <w:rsid w:val="00806DCB"/>
    <w:rsid w:val="0080724A"/>
    <w:rsid w:val="00807A18"/>
    <w:rsid w:val="00807E59"/>
    <w:rsid w:val="008109F2"/>
    <w:rsid w:val="00810AE7"/>
    <w:rsid w:val="00810E06"/>
    <w:rsid w:val="00810F8B"/>
    <w:rsid w:val="008116B5"/>
    <w:rsid w:val="00811EBF"/>
    <w:rsid w:val="00813FF6"/>
    <w:rsid w:val="00814FA3"/>
    <w:rsid w:val="0081533F"/>
    <w:rsid w:val="00815DA8"/>
    <w:rsid w:val="00815FFB"/>
    <w:rsid w:val="0081682E"/>
    <w:rsid w:val="00816E3B"/>
    <w:rsid w:val="0081733A"/>
    <w:rsid w:val="00817483"/>
    <w:rsid w:val="00817BAB"/>
    <w:rsid w:val="008202E0"/>
    <w:rsid w:val="00820437"/>
    <w:rsid w:val="00820718"/>
    <w:rsid w:val="00822295"/>
    <w:rsid w:val="00822CF7"/>
    <w:rsid w:val="00822E95"/>
    <w:rsid w:val="00824327"/>
    <w:rsid w:val="00824973"/>
    <w:rsid w:val="00825444"/>
    <w:rsid w:val="008259CB"/>
    <w:rsid w:val="00825B07"/>
    <w:rsid w:val="0082688E"/>
    <w:rsid w:val="00830189"/>
    <w:rsid w:val="00831174"/>
    <w:rsid w:val="00831D31"/>
    <w:rsid w:val="00831E4D"/>
    <w:rsid w:val="00831F10"/>
    <w:rsid w:val="00833077"/>
    <w:rsid w:val="008332A1"/>
    <w:rsid w:val="0083331A"/>
    <w:rsid w:val="00833C4D"/>
    <w:rsid w:val="00835F38"/>
    <w:rsid w:val="00836F7E"/>
    <w:rsid w:val="0084032D"/>
    <w:rsid w:val="00840FFA"/>
    <w:rsid w:val="00841E87"/>
    <w:rsid w:val="00841FA8"/>
    <w:rsid w:val="00842BE1"/>
    <w:rsid w:val="00842D03"/>
    <w:rsid w:val="00842FCE"/>
    <w:rsid w:val="008433B2"/>
    <w:rsid w:val="008438D2"/>
    <w:rsid w:val="008442B7"/>
    <w:rsid w:val="008444DB"/>
    <w:rsid w:val="008446F4"/>
    <w:rsid w:val="0084489F"/>
    <w:rsid w:val="00845279"/>
    <w:rsid w:val="00845D5F"/>
    <w:rsid w:val="008474EF"/>
    <w:rsid w:val="00847758"/>
    <w:rsid w:val="008477D1"/>
    <w:rsid w:val="00847DCA"/>
    <w:rsid w:val="0085002D"/>
    <w:rsid w:val="00850AFC"/>
    <w:rsid w:val="00851377"/>
    <w:rsid w:val="0085172D"/>
    <w:rsid w:val="00851EE5"/>
    <w:rsid w:val="00851FAC"/>
    <w:rsid w:val="00852A0F"/>
    <w:rsid w:val="00853123"/>
    <w:rsid w:val="0085320F"/>
    <w:rsid w:val="0085331D"/>
    <w:rsid w:val="008538CE"/>
    <w:rsid w:val="0085502C"/>
    <w:rsid w:val="00855543"/>
    <w:rsid w:val="00855E42"/>
    <w:rsid w:val="00856105"/>
    <w:rsid w:val="008563AA"/>
    <w:rsid w:val="00856FDB"/>
    <w:rsid w:val="008571C9"/>
    <w:rsid w:val="00857567"/>
    <w:rsid w:val="0086244C"/>
    <w:rsid w:val="008624A6"/>
    <w:rsid w:val="00862808"/>
    <w:rsid w:val="00862925"/>
    <w:rsid w:val="008630B3"/>
    <w:rsid w:val="008637F9"/>
    <w:rsid w:val="00863C18"/>
    <w:rsid w:val="008647A5"/>
    <w:rsid w:val="0086490E"/>
    <w:rsid w:val="00864C06"/>
    <w:rsid w:val="00865C6A"/>
    <w:rsid w:val="00866442"/>
    <w:rsid w:val="0086697C"/>
    <w:rsid w:val="00867636"/>
    <w:rsid w:val="00867693"/>
    <w:rsid w:val="00867976"/>
    <w:rsid w:val="00867CFD"/>
    <w:rsid w:val="00870123"/>
    <w:rsid w:val="00870DD2"/>
    <w:rsid w:val="00871D54"/>
    <w:rsid w:val="00871E52"/>
    <w:rsid w:val="00872631"/>
    <w:rsid w:val="00873CE6"/>
    <w:rsid w:val="00873E1C"/>
    <w:rsid w:val="00874326"/>
    <w:rsid w:val="00874332"/>
    <w:rsid w:val="0087451C"/>
    <w:rsid w:val="00874E2F"/>
    <w:rsid w:val="00875760"/>
    <w:rsid w:val="00875AE4"/>
    <w:rsid w:val="00875BD1"/>
    <w:rsid w:val="00875D69"/>
    <w:rsid w:val="00875EA6"/>
    <w:rsid w:val="00876D04"/>
    <w:rsid w:val="00877246"/>
    <w:rsid w:val="008774E2"/>
    <w:rsid w:val="008779A3"/>
    <w:rsid w:val="008804AE"/>
    <w:rsid w:val="00881B18"/>
    <w:rsid w:val="008831EC"/>
    <w:rsid w:val="00883327"/>
    <w:rsid w:val="008839A0"/>
    <w:rsid w:val="00883A70"/>
    <w:rsid w:val="00883AC0"/>
    <w:rsid w:val="00883AFF"/>
    <w:rsid w:val="00883F3B"/>
    <w:rsid w:val="008840D2"/>
    <w:rsid w:val="00884445"/>
    <w:rsid w:val="0088458F"/>
    <w:rsid w:val="0088566A"/>
    <w:rsid w:val="00885694"/>
    <w:rsid w:val="00886D12"/>
    <w:rsid w:val="00886F03"/>
    <w:rsid w:val="0088773B"/>
    <w:rsid w:val="00887D06"/>
    <w:rsid w:val="00887D82"/>
    <w:rsid w:val="00887DA4"/>
    <w:rsid w:val="00890343"/>
    <w:rsid w:val="0089073B"/>
    <w:rsid w:val="00890BAF"/>
    <w:rsid w:val="0089132A"/>
    <w:rsid w:val="00891B88"/>
    <w:rsid w:val="00892C70"/>
    <w:rsid w:val="00893340"/>
    <w:rsid w:val="008947E2"/>
    <w:rsid w:val="00895A64"/>
    <w:rsid w:val="0089635D"/>
    <w:rsid w:val="00896445"/>
    <w:rsid w:val="00896E8E"/>
    <w:rsid w:val="00897105"/>
    <w:rsid w:val="00897413"/>
    <w:rsid w:val="008976B6"/>
    <w:rsid w:val="00897897"/>
    <w:rsid w:val="00897B79"/>
    <w:rsid w:val="008A0597"/>
    <w:rsid w:val="008A0CDF"/>
    <w:rsid w:val="008A1189"/>
    <w:rsid w:val="008A1730"/>
    <w:rsid w:val="008A184D"/>
    <w:rsid w:val="008A1B53"/>
    <w:rsid w:val="008A2373"/>
    <w:rsid w:val="008A346A"/>
    <w:rsid w:val="008A3699"/>
    <w:rsid w:val="008A4008"/>
    <w:rsid w:val="008A417E"/>
    <w:rsid w:val="008A42FB"/>
    <w:rsid w:val="008A4384"/>
    <w:rsid w:val="008A44F0"/>
    <w:rsid w:val="008A56BA"/>
    <w:rsid w:val="008A5A13"/>
    <w:rsid w:val="008A6A08"/>
    <w:rsid w:val="008A6A9A"/>
    <w:rsid w:val="008A6FD2"/>
    <w:rsid w:val="008A71AA"/>
    <w:rsid w:val="008A7DFA"/>
    <w:rsid w:val="008B006C"/>
    <w:rsid w:val="008B0F2B"/>
    <w:rsid w:val="008B1391"/>
    <w:rsid w:val="008B168F"/>
    <w:rsid w:val="008B16DC"/>
    <w:rsid w:val="008B1AC2"/>
    <w:rsid w:val="008B1F80"/>
    <w:rsid w:val="008B216B"/>
    <w:rsid w:val="008B234E"/>
    <w:rsid w:val="008B2F09"/>
    <w:rsid w:val="008B2FDF"/>
    <w:rsid w:val="008B3295"/>
    <w:rsid w:val="008B3D22"/>
    <w:rsid w:val="008B4506"/>
    <w:rsid w:val="008B4DE8"/>
    <w:rsid w:val="008B513B"/>
    <w:rsid w:val="008B5344"/>
    <w:rsid w:val="008B5657"/>
    <w:rsid w:val="008B67E9"/>
    <w:rsid w:val="008B6914"/>
    <w:rsid w:val="008B6D02"/>
    <w:rsid w:val="008B6D3D"/>
    <w:rsid w:val="008B6F14"/>
    <w:rsid w:val="008B753F"/>
    <w:rsid w:val="008C17DF"/>
    <w:rsid w:val="008C29D9"/>
    <w:rsid w:val="008C4618"/>
    <w:rsid w:val="008C5420"/>
    <w:rsid w:val="008C57DF"/>
    <w:rsid w:val="008C5ACA"/>
    <w:rsid w:val="008C6D6A"/>
    <w:rsid w:val="008C71E3"/>
    <w:rsid w:val="008C72F2"/>
    <w:rsid w:val="008C79D6"/>
    <w:rsid w:val="008D011A"/>
    <w:rsid w:val="008D03AF"/>
    <w:rsid w:val="008D053A"/>
    <w:rsid w:val="008D0558"/>
    <w:rsid w:val="008D085C"/>
    <w:rsid w:val="008D08AE"/>
    <w:rsid w:val="008D09CD"/>
    <w:rsid w:val="008D0C1C"/>
    <w:rsid w:val="008D14A1"/>
    <w:rsid w:val="008D14C4"/>
    <w:rsid w:val="008D250C"/>
    <w:rsid w:val="008D2EC9"/>
    <w:rsid w:val="008D2FF1"/>
    <w:rsid w:val="008D45FD"/>
    <w:rsid w:val="008D4CD3"/>
    <w:rsid w:val="008D6559"/>
    <w:rsid w:val="008D6993"/>
    <w:rsid w:val="008D6BF7"/>
    <w:rsid w:val="008D7074"/>
    <w:rsid w:val="008D724F"/>
    <w:rsid w:val="008D78D4"/>
    <w:rsid w:val="008D7C1C"/>
    <w:rsid w:val="008D7F8C"/>
    <w:rsid w:val="008E02D5"/>
    <w:rsid w:val="008E047B"/>
    <w:rsid w:val="008E09E3"/>
    <w:rsid w:val="008E0A60"/>
    <w:rsid w:val="008E1C21"/>
    <w:rsid w:val="008E1D49"/>
    <w:rsid w:val="008E201F"/>
    <w:rsid w:val="008E2912"/>
    <w:rsid w:val="008E36C8"/>
    <w:rsid w:val="008E44B5"/>
    <w:rsid w:val="008E4667"/>
    <w:rsid w:val="008E529A"/>
    <w:rsid w:val="008E53D1"/>
    <w:rsid w:val="008E554A"/>
    <w:rsid w:val="008E5CC2"/>
    <w:rsid w:val="008E6D04"/>
    <w:rsid w:val="008E6F44"/>
    <w:rsid w:val="008E7151"/>
    <w:rsid w:val="008E737F"/>
    <w:rsid w:val="008F0143"/>
    <w:rsid w:val="008F18BB"/>
    <w:rsid w:val="008F2051"/>
    <w:rsid w:val="008F226F"/>
    <w:rsid w:val="008F28E8"/>
    <w:rsid w:val="008F37EB"/>
    <w:rsid w:val="008F380D"/>
    <w:rsid w:val="008F3F65"/>
    <w:rsid w:val="008F4426"/>
    <w:rsid w:val="008F4618"/>
    <w:rsid w:val="008F4885"/>
    <w:rsid w:val="008F4A2F"/>
    <w:rsid w:val="008F4E83"/>
    <w:rsid w:val="008F57E2"/>
    <w:rsid w:val="008F5E88"/>
    <w:rsid w:val="008F62A8"/>
    <w:rsid w:val="008F66E7"/>
    <w:rsid w:val="008F7C8B"/>
    <w:rsid w:val="009000CD"/>
    <w:rsid w:val="0090023E"/>
    <w:rsid w:val="009006C9"/>
    <w:rsid w:val="00900784"/>
    <w:rsid w:val="009010D8"/>
    <w:rsid w:val="009011D2"/>
    <w:rsid w:val="0090144C"/>
    <w:rsid w:val="00901451"/>
    <w:rsid w:val="0090183D"/>
    <w:rsid w:val="00901D04"/>
    <w:rsid w:val="00901D23"/>
    <w:rsid w:val="00901DA1"/>
    <w:rsid w:val="00902F62"/>
    <w:rsid w:val="00902FD7"/>
    <w:rsid w:val="009044A7"/>
    <w:rsid w:val="009051C2"/>
    <w:rsid w:val="009054AF"/>
    <w:rsid w:val="009057CF"/>
    <w:rsid w:val="00906A56"/>
    <w:rsid w:val="00910DEE"/>
    <w:rsid w:val="009129D7"/>
    <w:rsid w:val="009130EC"/>
    <w:rsid w:val="009132E0"/>
    <w:rsid w:val="00913669"/>
    <w:rsid w:val="0091380F"/>
    <w:rsid w:val="0091437A"/>
    <w:rsid w:val="009146CB"/>
    <w:rsid w:val="00916154"/>
    <w:rsid w:val="00916A54"/>
    <w:rsid w:val="00916E09"/>
    <w:rsid w:val="009174CA"/>
    <w:rsid w:val="0092027F"/>
    <w:rsid w:val="009202EB"/>
    <w:rsid w:val="0092078B"/>
    <w:rsid w:val="0092125F"/>
    <w:rsid w:val="00921747"/>
    <w:rsid w:val="00922409"/>
    <w:rsid w:val="00922908"/>
    <w:rsid w:val="00922993"/>
    <w:rsid w:val="00922A40"/>
    <w:rsid w:val="0092413A"/>
    <w:rsid w:val="00924205"/>
    <w:rsid w:val="00924E5C"/>
    <w:rsid w:val="00925121"/>
    <w:rsid w:val="00925554"/>
    <w:rsid w:val="0092569D"/>
    <w:rsid w:val="009256B3"/>
    <w:rsid w:val="00925C9E"/>
    <w:rsid w:val="009263AF"/>
    <w:rsid w:val="00926F58"/>
    <w:rsid w:val="009277CC"/>
    <w:rsid w:val="00927BFD"/>
    <w:rsid w:val="00927C34"/>
    <w:rsid w:val="0093000C"/>
    <w:rsid w:val="0093039A"/>
    <w:rsid w:val="00930814"/>
    <w:rsid w:val="00932421"/>
    <w:rsid w:val="009325E4"/>
    <w:rsid w:val="0093270B"/>
    <w:rsid w:val="00932A51"/>
    <w:rsid w:val="00932EDB"/>
    <w:rsid w:val="00933381"/>
    <w:rsid w:val="00934184"/>
    <w:rsid w:val="00934C03"/>
    <w:rsid w:val="00935244"/>
    <w:rsid w:val="009353EC"/>
    <w:rsid w:val="00935F32"/>
    <w:rsid w:val="00936C99"/>
    <w:rsid w:val="009375AE"/>
    <w:rsid w:val="00937911"/>
    <w:rsid w:val="00941453"/>
    <w:rsid w:val="00941A09"/>
    <w:rsid w:val="00941A58"/>
    <w:rsid w:val="00941C99"/>
    <w:rsid w:val="00942460"/>
    <w:rsid w:val="009432B2"/>
    <w:rsid w:val="009432CD"/>
    <w:rsid w:val="009433E5"/>
    <w:rsid w:val="00943476"/>
    <w:rsid w:val="00943A8E"/>
    <w:rsid w:val="00944B9D"/>
    <w:rsid w:val="009464A8"/>
    <w:rsid w:val="009465F3"/>
    <w:rsid w:val="00946F53"/>
    <w:rsid w:val="00947020"/>
    <w:rsid w:val="00947065"/>
    <w:rsid w:val="009479F2"/>
    <w:rsid w:val="00947C43"/>
    <w:rsid w:val="00947CAF"/>
    <w:rsid w:val="009502F6"/>
    <w:rsid w:val="009503A0"/>
    <w:rsid w:val="009509E7"/>
    <w:rsid w:val="00950F59"/>
    <w:rsid w:val="00950F72"/>
    <w:rsid w:val="00951921"/>
    <w:rsid w:val="00951DB7"/>
    <w:rsid w:val="0095231C"/>
    <w:rsid w:val="00952644"/>
    <w:rsid w:val="00952D99"/>
    <w:rsid w:val="00952F43"/>
    <w:rsid w:val="009535F0"/>
    <w:rsid w:val="009547F2"/>
    <w:rsid w:val="00954F17"/>
    <w:rsid w:val="0095522B"/>
    <w:rsid w:val="00955722"/>
    <w:rsid w:val="00955E1B"/>
    <w:rsid w:val="00955E53"/>
    <w:rsid w:val="009569A8"/>
    <w:rsid w:val="00957207"/>
    <w:rsid w:val="009576C7"/>
    <w:rsid w:val="00957B00"/>
    <w:rsid w:val="009607F2"/>
    <w:rsid w:val="0096090D"/>
    <w:rsid w:val="00961331"/>
    <w:rsid w:val="009616CC"/>
    <w:rsid w:val="00962F9A"/>
    <w:rsid w:val="00963F8C"/>
    <w:rsid w:val="00964FDE"/>
    <w:rsid w:val="009664FE"/>
    <w:rsid w:val="00966A73"/>
    <w:rsid w:val="00966FA3"/>
    <w:rsid w:val="00967F62"/>
    <w:rsid w:val="00970441"/>
    <w:rsid w:val="00970647"/>
    <w:rsid w:val="00970FE8"/>
    <w:rsid w:val="009713D3"/>
    <w:rsid w:val="0097140A"/>
    <w:rsid w:val="009716D1"/>
    <w:rsid w:val="00971837"/>
    <w:rsid w:val="00972117"/>
    <w:rsid w:val="00972824"/>
    <w:rsid w:val="00972A10"/>
    <w:rsid w:val="00972DC8"/>
    <w:rsid w:val="00973BEF"/>
    <w:rsid w:val="00974139"/>
    <w:rsid w:val="00974AAD"/>
    <w:rsid w:val="00974E29"/>
    <w:rsid w:val="00975285"/>
    <w:rsid w:val="00977545"/>
    <w:rsid w:val="0097794F"/>
    <w:rsid w:val="00977C5D"/>
    <w:rsid w:val="00981622"/>
    <w:rsid w:val="009816F7"/>
    <w:rsid w:val="0098181A"/>
    <w:rsid w:val="00981A21"/>
    <w:rsid w:val="00981FF8"/>
    <w:rsid w:val="009834C6"/>
    <w:rsid w:val="00983722"/>
    <w:rsid w:val="00983D52"/>
    <w:rsid w:val="0098542F"/>
    <w:rsid w:val="00985E46"/>
    <w:rsid w:val="00986262"/>
    <w:rsid w:val="009869DA"/>
    <w:rsid w:val="00986EFA"/>
    <w:rsid w:val="0098723C"/>
    <w:rsid w:val="00987A07"/>
    <w:rsid w:val="00990EE3"/>
    <w:rsid w:val="00991220"/>
    <w:rsid w:val="0099138B"/>
    <w:rsid w:val="00993007"/>
    <w:rsid w:val="00993126"/>
    <w:rsid w:val="0099328C"/>
    <w:rsid w:val="0099349E"/>
    <w:rsid w:val="00994710"/>
    <w:rsid w:val="0099499A"/>
    <w:rsid w:val="00994CB2"/>
    <w:rsid w:val="00995367"/>
    <w:rsid w:val="0099584D"/>
    <w:rsid w:val="00995FA2"/>
    <w:rsid w:val="009960E1"/>
    <w:rsid w:val="00996240"/>
    <w:rsid w:val="00997128"/>
    <w:rsid w:val="00997418"/>
    <w:rsid w:val="00997CA8"/>
    <w:rsid w:val="00997D9D"/>
    <w:rsid w:val="009A00D4"/>
    <w:rsid w:val="009A04EE"/>
    <w:rsid w:val="009A085B"/>
    <w:rsid w:val="009A0AE7"/>
    <w:rsid w:val="009A0EF0"/>
    <w:rsid w:val="009A12D0"/>
    <w:rsid w:val="009A2AA0"/>
    <w:rsid w:val="009A4C56"/>
    <w:rsid w:val="009A541C"/>
    <w:rsid w:val="009A5B20"/>
    <w:rsid w:val="009A5D37"/>
    <w:rsid w:val="009A6397"/>
    <w:rsid w:val="009A6AC1"/>
    <w:rsid w:val="009A72DC"/>
    <w:rsid w:val="009A755E"/>
    <w:rsid w:val="009A7A39"/>
    <w:rsid w:val="009A7A72"/>
    <w:rsid w:val="009A7C6C"/>
    <w:rsid w:val="009B0209"/>
    <w:rsid w:val="009B072F"/>
    <w:rsid w:val="009B1627"/>
    <w:rsid w:val="009B16DD"/>
    <w:rsid w:val="009B2317"/>
    <w:rsid w:val="009B244C"/>
    <w:rsid w:val="009B299E"/>
    <w:rsid w:val="009B4B7E"/>
    <w:rsid w:val="009B4F10"/>
    <w:rsid w:val="009B4FB1"/>
    <w:rsid w:val="009B54A7"/>
    <w:rsid w:val="009B59F8"/>
    <w:rsid w:val="009B6286"/>
    <w:rsid w:val="009B697D"/>
    <w:rsid w:val="009B6B62"/>
    <w:rsid w:val="009B736F"/>
    <w:rsid w:val="009C04D9"/>
    <w:rsid w:val="009C0A65"/>
    <w:rsid w:val="009C0D1C"/>
    <w:rsid w:val="009C176B"/>
    <w:rsid w:val="009C2DFB"/>
    <w:rsid w:val="009C3660"/>
    <w:rsid w:val="009C4C35"/>
    <w:rsid w:val="009C4E16"/>
    <w:rsid w:val="009C507D"/>
    <w:rsid w:val="009C70D5"/>
    <w:rsid w:val="009C7601"/>
    <w:rsid w:val="009C7862"/>
    <w:rsid w:val="009C7AEB"/>
    <w:rsid w:val="009C7B10"/>
    <w:rsid w:val="009C7CAD"/>
    <w:rsid w:val="009D08BA"/>
    <w:rsid w:val="009D17BD"/>
    <w:rsid w:val="009D2119"/>
    <w:rsid w:val="009D2270"/>
    <w:rsid w:val="009D28A3"/>
    <w:rsid w:val="009D2A90"/>
    <w:rsid w:val="009D36C7"/>
    <w:rsid w:val="009D4064"/>
    <w:rsid w:val="009D40A2"/>
    <w:rsid w:val="009D41B2"/>
    <w:rsid w:val="009D4380"/>
    <w:rsid w:val="009D4DC0"/>
    <w:rsid w:val="009D507E"/>
    <w:rsid w:val="009D509D"/>
    <w:rsid w:val="009D54D3"/>
    <w:rsid w:val="009D572F"/>
    <w:rsid w:val="009D5EF7"/>
    <w:rsid w:val="009D6F8E"/>
    <w:rsid w:val="009D6F9F"/>
    <w:rsid w:val="009D71B4"/>
    <w:rsid w:val="009D71EF"/>
    <w:rsid w:val="009D7298"/>
    <w:rsid w:val="009D745C"/>
    <w:rsid w:val="009D7A27"/>
    <w:rsid w:val="009D7C19"/>
    <w:rsid w:val="009D7CF4"/>
    <w:rsid w:val="009E01F1"/>
    <w:rsid w:val="009E059F"/>
    <w:rsid w:val="009E0EA2"/>
    <w:rsid w:val="009E2087"/>
    <w:rsid w:val="009E208D"/>
    <w:rsid w:val="009E2BFE"/>
    <w:rsid w:val="009E37B9"/>
    <w:rsid w:val="009E4094"/>
    <w:rsid w:val="009E40A6"/>
    <w:rsid w:val="009E4D41"/>
    <w:rsid w:val="009E5095"/>
    <w:rsid w:val="009E5686"/>
    <w:rsid w:val="009E5D0F"/>
    <w:rsid w:val="009E66F3"/>
    <w:rsid w:val="009E6D1C"/>
    <w:rsid w:val="009E7023"/>
    <w:rsid w:val="009E77AF"/>
    <w:rsid w:val="009F024C"/>
    <w:rsid w:val="009F0380"/>
    <w:rsid w:val="009F0981"/>
    <w:rsid w:val="009F156E"/>
    <w:rsid w:val="009F1AE4"/>
    <w:rsid w:val="009F1D3E"/>
    <w:rsid w:val="009F30DE"/>
    <w:rsid w:val="009F3115"/>
    <w:rsid w:val="009F3240"/>
    <w:rsid w:val="009F3496"/>
    <w:rsid w:val="009F4D12"/>
    <w:rsid w:val="009F5407"/>
    <w:rsid w:val="009F5D15"/>
    <w:rsid w:val="009F752A"/>
    <w:rsid w:val="009F7636"/>
    <w:rsid w:val="009F7A27"/>
    <w:rsid w:val="00A01358"/>
    <w:rsid w:val="00A01EAD"/>
    <w:rsid w:val="00A025B0"/>
    <w:rsid w:val="00A02B9B"/>
    <w:rsid w:val="00A042C2"/>
    <w:rsid w:val="00A0486B"/>
    <w:rsid w:val="00A0488A"/>
    <w:rsid w:val="00A0531D"/>
    <w:rsid w:val="00A0564E"/>
    <w:rsid w:val="00A05B2B"/>
    <w:rsid w:val="00A05CFA"/>
    <w:rsid w:val="00A0609F"/>
    <w:rsid w:val="00A06202"/>
    <w:rsid w:val="00A0693E"/>
    <w:rsid w:val="00A070F8"/>
    <w:rsid w:val="00A07928"/>
    <w:rsid w:val="00A07BC5"/>
    <w:rsid w:val="00A07D92"/>
    <w:rsid w:val="00A10887"/>
    <w:rsid w:val="00A10D3E"/>
    <w:rsid w:val="00A1119C"/>
    <w:rsid w:val="00A11BED"/>
    <w:rsid w:val="00A11DC5"/>
    <w:rsid w:val="00A13C39"/>
    <w:rsid w:val="00A141DD"/>
    <w:rsid w:val="00A146BB"/>
    <w:rsid w:val="00A151AB"/>
    <w:rsid w:val="00A151B3"/>
    <w:rsid w:val="00A15DD7"/>
    <w:rsid w:val="00A164E5"/>
    <w:rsid w:val="00A16FC1"/>
    <w:rsid w:val="00A175FA"/>
    <w:rsid w:val="00A17F75"/>
    <w:rsid w:val="00A204AB"/>
    <w:rsid w:val="00A209B8"/>
    <w:rsid w:val="00A213EE"/>
    <w:rsid w:val="00A214DA"/>
    <w:rsid w:val="00A21DB0"/>
    <w:rsid w:val="00A21E21"/>
    <w:rsid w:val="00A220C9"/>
    <w:rsid w:val="00A22755"/>
    <w:rsid w:val="00A23D29"/>
    <w:rsid w:val="00A241B9"/>
    <w:rsid w:val="00A242F0"/>
    <w:rsid w:val="00A24318"/>
    <w:rsid w:val="00A24954"/>
    <w:rsid w:val="00A24F6B"/>
    <w:rsid w:val="00A25AA2"/>
    <w:rsid w:val="00A26204"/>
    <w:rsid w:val="00A2688F"/>
    <w:rsid w:val="00A26E0A"/>
    <w:rsid w:val="00A3026D"/>
    <w:rsid w:val="00A30AA2"/>
    <w:rsid w:val="00A3143A"/>
    <w:rsid w:val="00A31FDC"/>
    <w:rsid w:val="00A327F2"/>
    <w:rsid w:val="00A3293F"/>
    <w:rsid w:val="00A32D5B"/>
    <w:rsid w:val="00A33545"/>
    <w:rsid w:val="00A33FF6"/>
    <w:rsid w:val="00A35422"/>
    <w:rsid w:val="00A358BA"/>
    <w:rsid w:val="00A361A5"/>
    <w:rsid w:val="00A37706"/>
    <w:rsid w:val="00A37D83"/>
    <w:rsid w:val="00A37EEE"/>
    <w:rsid w:val="00A37F7C"/>
    <w:rsid w:val="00A40182"/>
    <w:rsid w:val="00A407A6"/>
    <w:rsid w:val="00A408B4"/>
    <w:rsid w:val="00A409FE"/>
    <w:rsid w:val="00A40D1E"/>
    <w:rsid w:val="00A414F0"/>
    <w:rsid w:val="00A41E18"/>
    <w:rsid w:val="00A42283"/>
    <w:rsid w:val="00A42CEE"/>
    <w:rsid w:val="00A42D72"/>
    <w:rsid w:val="00A43385"/>
    <w:rsid w:val="00A4379A"/>
    <w:rsid w:val="00A43D1B"/>
    <w:rsid w:val="00A43F07"/>
    <w:rsid w:val="00A44326"/>
    <w:rsid w:val="00A44F1E"/>
    <w:rsid w:val="00A4518A"/>
    <w:rsid w:val="00A453AA"/>
    <w:rsid w:val="00A459CA"/>
    <w:rsid w:val="00A459CD"/>
    <w:rsid w:val="00A45B4D"/>
    <w:rsid w:val="00A4632E"/>
    <w:rsid w:val="00A46986"/>
    <w:rsid w:val="00A46B55"/>
    <w:rsid w:val="00A471D3"/>
    <w:rsid w:val="00A4735A"/>
    <w:rsid w:val="00A47BB7"/>
    <w:rsid w:val="00A47BF1"/>
    <w:rsid w:val="00A51C6D"/>
    <w:rsid w:val="00A51C86"/>
    <w:rsid w:val="00A529C6"/>
    <w:rsid w:val="00A52E05"/>
    <w:rsid w:val="00A5301E"/>
    <w:rsid w:val="00A53036"/>
    <w:rsid w:val="00A53199"/>
    <w:rsid w:val="00A531F2"/>
    <w:rsid w:val="00A53E70"/>
    <w:rsid w:val="00A5401C"/>
    <w:rsid w:val="00A54374"/>
    <w:rsid w:val="00A5448F"/>
    <w:rsid w:val="00A545DE"/>
    <w:rsid w:val="00A54F97"/>
    <w:rsid w:val="00A55FD1"/>
    <w:rsid w:val="00A5648B"/>
    <w:rsid w:val="00A57111"/>
    <w:rsid w:val="00A578A9"/>
    <w:rsid w:val="00A608BB"/>
    <w:rsid w:val="00A6092D"/>
    <w:rsid w:val="00A60FE1"/>
    <w:rsid w:val="00A61166"/>
    <w:rsid w:val="00A6226C"/>
    <w:rsid w:val="00A6295B"/>
    <w:rsid w:val="00A62EE9"/>
    <w:rsid w:val="00A630F0"/>
    <w:rsid w:val="00A63528"/>
    <w:rsid w:val="00A63FA8"/>
    <w:rsid w:val="00A63FB2"/>
    <w:rsid w:val="00A6430D"/>
    <w:rsid w:val="00A64650"/>
    <w:rsid w:val="00A6470A"/>
    <w:rsid w:val="00A649FF"/>
    <w:rsid w:val="00A6515A"/>
    <w:rsid w:val="00A65389"/>
    <w:rsid w:val="00A655AD"/>
    <w:rsid w:val="00A65862"/>
    <w:rsid w:val="00A65DB3"/>
    <w:rsid w:val="00A661E6"/>
    <w:rsid w:val="00A705FD"/>
    <w:rsid w:val="00A70961"/>
    <w:rsid w:val="00A70C5C"/>
    <w:rsid w:val="00A71102"/>
    <w:rsid w:val="00A711B0"/>
    <w:rsid w:val="00A713BF"/>
    <w:rsid w:val="00A71660"/>
    <w:rsid w:val="00A71F77"/>
    <w:rsid w:val="00A71FBC"/>
    <w:rsid w:val="00A7283F"/>
    <w:rsid w:val="00A7285F"/>
    <w:rsid w:val="00A7333E"/>
    <w:rsid w:val="00A74062"/>
    <w:rsid w:val="00A74352"/>
    <w:rsid w:val="00A743BC"/>
    <w:rsid w:val="00A747A5"/>
    <w:rsid w:val="00A7518F"/>
    <w:rsid w:val="00A7591D"/>
    <w:rsid w:val="00A75A91"/>
    <w:rsid w:val="00A765D2"/>
    <w:rsid w:val="00A77298"/>
    <w:rsid w:val="00A80258"/>
    <w:rsid w:val="00A80499"/>
    <w:rsid w:val="00A80739"/>
    <w:rsid w:val="00A80946"/>
    <w:rsid w:val="00A80C3A"/>
    <w:rsid w:val="00A81D78"/>
    <w:rsid w:val="00A82B69"/>
    <w:rsid w:val="00A835C0"/>
    <w:rsid w:val="00A83B7D"/>
    <w:rsid w:val="00A83E87"/>
    <w:rsid w:val="00A8454D"/>
    <w:rsid w:val="00A859D4"/>
    <w:rsid w:val="00A85CCB"/>
    <w:rsid w:val="00A86957"/>
    <w:rsid w:val="00A87DF2"/>
    <w:rsid w:val="00A90712"/>
    <w:rsid w:val="00A92180"/>
    <w:rsid w:val="00A92300"/>
    <w:rsid w:val="00A92BCA"/>
    <w:rsid w:val="00A92D6C"/>
    <w:rsid w:val="00A93ECD"/>
    <w:rsid w:val="00A950EF"/>
    <w:rsid w:val="00A95502"/>
    <w:rsid w:val="00A95D5A"/>
    <w:rsid w:val="00A95E29"/>
    <w:rsid w:val="00A95F7A"/>
    <w:rsid w:val="00A961AE"/>
    <w:rsid w:val="00A96207"/>
    <w:rsid w:val="00A974CF"/>
    <w:rsid w:val="00A974F7"/>
    <w:rsid w:val="00A97D62"/>
    <w:rsid w:val="00A97EB4"/>
    <w:rsid w:val="00AA04E1"/>
    <w:rsid w:val="00AA062F"/>
    <w:rsid w:val="00AA0C1D"/>
    <w:rsid w:val="00AA0EEC"/>
    <w:rsid w:val="00AA1AAF"/>
    <w:rsid w:val="00AA1AD3"/>
    <w:rsid w:val="00AA1B4F"/>
    <w:rsid w:val="00AA2311"/>
    <w:rsid w:val="00AA2965"/>
    <w:rsid w:val="00AA2C0B"/>
    <w:rsid w:val="00AA2F96"/>
    <w:rsid w:val="00AA308C"/>
    <w:rsid w:val="00AA397A"/>
    <w:rsid w:val="00AA4270"/>
    <w:rsid w:val="00AA4534"/>
    <w:rsid w:val="00AA5918"/>
    <w:rsid w:val="00AA6DEE"/>
    <w:rsid w:val="00AA7083"/>
    <w:rsid w:val="00AA7D97"/>
    <w:rsid w:val="00AB0281"/>
    <w:rsid w:val="00AB10C6"/>
    <w:rsid w:val="00AB1429"/>
    <w:rsid w:val="00AB235C"/>
    <w:rsid w:val="00AB2675"/>
    <w:rsid w:val="00AB287F"/>
    <w:rsid w:val="00AB53E9"/>
    <w:rsid w:val="00AB5524"/>
    <w:rsid w:val="00AB557E"/>
    <w:rsid w:val="00AB5693"/>
    <w:rsid w:val="00AB584F"/>
    <w:rsid w:val="00AB58AA"/>
    <w:rsid w:val="00AB5C67"/>
    <w:rsid w:val="00AB6778"/>
    <w:rsid w:val="00AB688B"/>
    <w:rsid w:val="00AB6D7A"/>
    <w:rsid w:val="00AB77C4"/>
    <w:rsid w:val="00AB7BD7"/>
    <w:rsid w:val="00AC23E5"/>
    <w:rsid w:val="00AC25EA"/>
    <w:rsid w:val="00AC368E"/>
    <w:rsid w:val="00AC391C"/>
    <w:rsid w:val="00AC3F4A"/>
    <w:rsid w:val="00AC3FC6"/>
    <w:rsid w:val="00AC4EB3"/>
    <w:rsid w:val="00AC505D"/>
    <w:rsid w:val="00AC52CC"/>
    <w:rsid w:val="00AC547A"/>
    <w:rsid w:val="00AC5497"/>
    <w:rsid w:val="00AC551F"/>
    <w:rsid w:val="00AC5AEF"/>
    <w:rsid w:val="00AC66FC"/>
    <w:rsid w:val="00AC6B3E"/>
    <w:rsid w:val="00AC6E67"/>
    <w:rsid w:val="00AC75F8"/>
    <w:rsid w:val="00AC7D7D"/>
    <w:rsid w:val="00AD03CF"/>
    <w:rsid w:val="00AD0489"/>
    <w:rsid w:val="00AD0597"/>
    <w:rsid w:val="00AD0724"/>
    <w:rsid w:val="00AD1005"/>
    <w:rsid w:val="00AD10D9"/>
    <w:rsid w:val="00AD12A9"/>
    <w:rsid w:val="00AD149F"/>
    <w:rsid w:val="00AD203E"/>
    <w:rsid w:val="00AD2997"/>
    <w:rsid w:val="00AD2D70"/>
    <w:rsid w:val="00AD2D73"/>
    <w:rsid w:val="00AD388F"/>
    <w:rsid w:val="00AD4D52"/>
    <w:rsid w:val="00AD633B"/>
    <w:rsid w:val="00AD6D33"/>
    <w:rsid w:val="00AD7090"/>
    <w:rsid w:val="00AD76A4"/>
    <w:rsid w:val="00AD7BA6"/>
    <w:rsid w:val="00AD7D67"/>
    <w:rsid w:val="00AD7FC7"/>
    <w:rsid w:val="00AE06CE"/>
    <w:rsid w:val="00AE1941"/>
    <w:rsid w:val="00AE3235"/>
    <w:rsid w:val="00AE35A2"/>
    <w:rsid w:val="00AE3707"/>
    <w:rsid w:val="00AE3A64"/>
    <w:rsid w:val="00AE4DAA"/>
    <w:rsid w:val="00AE5D60"/>
    <w:rsid w:val="00AE5D9F"/>
    <w:rsid w:val="00AE5F86"/>
    <w:rsid w:val="00AE62A7"/>
    <w:rsid w:val="00AE6B27"/>
    <w:rsid w:val="00AE6C95"/>
    <w:rsid w:val="00AE6E56"/>
    <w:rsid w:val="00AE7668"/>
    <w:rsid w:val="00AE769D"/>
    <w:rsid w:val="00AF00E8"/>
    <w:rsid w:val="00AF264C"/>
    <w:rsid w:val="00AF2B08"/>
    <w:rsid w:val="00AF3828"/>
    <w:rsid w:val="00AF3D10"/>
    <w:rsid w:val="00AF42F3"/>
    <w:rsid w:val="00AF4C55"/>
    <w:rsid w:val="00AF536C"/>
    <w:rsid w:val="00AF5447"/>
    <w:rsid w:val="00AF57AD"/>
    <w:rsid w:val="00AF5F96"/>
    <w:rsid w:val="00AF692B"/>
    <w:rsid w:val="00AF6C0C"/>
    <w:rsid w:val="00AF7189"/>
    <w:rsid w:val="00AF7D2B"/>
    <w:rsid w:val="00AF7DCF"/>
    <w:rsid w:val="00B00B99"/>
    <w:rsid w:val="00B014F0"/>
    <w:rsid w:val="00B01B11"/>
    <w:rsid w:val="00B01C95"/>
    <w:rsid w:val="00B01D33"/>
    <w:rsid w:val="00B01FC8"/>
    <w:rsid w:val="00B0318E"/>
    <w:rsid w:val="00B0343B"/>
    <w:rsid w:val="00B03807"/>
    <w:rsid w:val="00B03D54"/>
    <w:rsid w:val="00B03E23"/>
    <w:rsid w:val="00B045CB"/>
    <w:rsid w:val="00B0488B"/>
    <w:rsid w:val="00B04959"/>
    <w:rsid w:val="00B04A8B"/>
    <w:rsid w:val="00B04E84"/>
    <w:rsid w:val="00B05AF3"/>
    <w:rsid w:val="00B05BA5"/>
    <w:rsid w:val="00B06112"/>
    <w:rsid w:val="00B0679B"/>
    <w:rsid w:val="00B068DC"/>
    <w:rsid w:val="00B07184"/>
    <w:rsid w:val="00B0723D"/>
    <w:rsid w:val="00B11532"/>
    <w:rsid w:val="00B1171D"/>
    <w:rsid w:val="00B118D6"/>
    <w:rsid w:val="00B11F28"/>
    <w:rsid w:val="00B124FC"/>
    <w:rsid w:val="00B126E7"/>
    <w:rsid w:val="00B12788"/>
    <w:rsid w:val="00B12B23"/>
    <w:rsid w:val="00B1359C"/>
    <w:rsid w:val="00B13D26"/>
    <w:rsid w:val="00B153EB"/>
    <w:rsid w:val="00B1541C"/>
    <w:rsid w:val="00B154BB"/>
    <w:rsid w:val="00B155A4"/>
    <w:rsid w:val="00B1573E"/>
    <w:rsid w:val="00B166AE"/>
    <w:rsid w:val="00B16ABD"/>
    <w:rsid w:val="00B16BE8"/>
    <w:rsid w:val="00B16C42"/>
    <w:rsid w:val="00B17277"/>
    <w:rsid w:val="00B17C0B"/>
    <w:rsid w:val="00B2016B"/>
    <w:rsid w:val="00B202B4"/>
    <w:rsid w:val="00B20677"/>
    <w:rsid w:val="00B210BD"/>
    <w:rsid w:val="00B217C9"/>
    <w:rsid w:val="00B218FE"/>
    <w:rsid w:val="00B21947"/>
    <w:rsid w:val="00B21F07"/>
    <w:rsid w:val="00B22031"/>
    <w:rsid w:val="00B22A15"/>
    <w:rsid w:val="00B22A78"/>
    <w:rsid w:val="00B24234"/>
    <w:rsid w:val="00B24C74"/>
    <w:rsid w:val="00B24F76"/>
    <w:rsid w:val="00B262EE"/>
    <w:rsid w:val="00B27128"/>
    <w:rsid w:val="00B275F4"/>
    <w:rsid w:val="00B27802"/>
    <w:rsid w:val="00B30F4C"/>
    <w:rsid w:val="00B30FCA"/>
    <w:rsid w:val="00B315F6"/>
    <w:rsid w:val="00B316AB"/>
    <w:rsid w:val="00B32411"/>
    <w:rsid w:val="00B326EF"/>
    <w:rsid w:val="00B32B8E"/>
    <w:rsid w:val="00B330A5"/>
    <w:rsid w:val="00B33656"/>
    <w:rsid w:val="00B339A0"/>
    <w:rsid w:val="00B34480"/>
    <w:rsid w:val="00B3478D"/>
    <w:rsid w:val="00B35EAA"/>
    <w:rsid w:val="00B35FBA"/>
    <w:rsid w:val="00B36ABC"/>
    <w:rsid w:val="00B37106"/>
    <w:rsid w:val="00B401C4"/>
    <w:rsid w:val="00B40555"/>
    <w:rsid w:val="00B40953"/>
    <w:rsid w:val="00B41875"/>
    <w:rsid w:val="00B419FD"/>
    <w:rsid w:val="00B41DA4"/>
    <w:rsid w:val="00B42212"/>
    <w:rsid w:val="00B42875"/>
    <w:rsid w:val="00B42FB4"/>
    <w:rsid w:val="00B43069"/>
    <w:rsid w:val="00B4315B"/>
    <w:rsid w:val="00B438AE"/>
    <w:rsid w:val="00B43BEF"/>
    <w:rsid w:val="00B45E4B"/>
    <w:rsid w:val="00B46E97"/>
    <w:rsid w:val="00B47706"/>
    <w:rsid w:val="00B47BC9"/>
    <w:rsid w:val="00B47F29"/>
    <w:rsid w:val="00B50BE3"/>
    <w:rsid w:val="00B513A4"/>
    <w:rsid w:val="00B523C4"/>
    <w:rsid w:val="00B52FDA"/>
    <w:rsid w:val="00B53187"/>
    <w:rsid w:val="00B538BF"/>
    <w:rsid w:val="00B54038"/>
    <w:rsid w:val="00B547A8"/>
    <w:rsid w:val="00B558CF"/>
    <w:rsid w:val="00B56596"/>
    <w:rsid w:val="00B569FF"/>
    <w:rsid w:val="00B56D09"/>
    <w:rsid w:val="00B5764F"/>
    <w:rsid w:val="00B57824"/>
    <w:rsid w:val="00B57911"/>
    <w:rsid w:val="00B57E64"/>
    <w:rsid w:val="00B601CD"/>
    <w:rsid w:val="00B61504"/>
    <w:rsid w:val="00B6165A"/>
    <w:rsid w:val="00B61937"/>
    <w:rsid w:val="00B61C85"/>
    <w:rsid w:val="00B62007"/>
    <w:rsid w:val="00B62FD1"/>
    <w:rsid w:val="00B6326A"/>
    <w:rsid w:val="00B63B49"/>
    <w:rsid w:val="00B64A74"/>
    <w:rsid w:val="00B65AC1"/>
    <w:rsid w:val="00B660AA"/>
    <w:rsid w:val="00B66467"/>
    <w:rsid w:val="00B67377"/>
    <w:rsid w:val="00B6763C"/>
    <w:rsid w:val="00B70073"/>
    <w:rsid w:val="00B70788"/>
    <w:rsid w:val="00B7082A"/>
    <w:rsid w:val="00B70F27"/>
    <w:rsid w:val="00B712AF"/>
    <w:rsid w:val="00B71E44"/>
    <w:rsid w:val="00B720B4"/>
    <w:rsid w:val="00B72248"/>
    <w:rsid w:val="00B7359F"/>
    <w:rsid w:val="00B73607"/>
    <w:rsid w:val="00B738E9"/>
    <w:rsid w:val="00B74ADD"/>
    <w:rsid w:val="00B7540D"/>
    <w:rsid w:val="00B75C75"/>
    <w:rsid w:val="00B76761"/>
    <w:rsid w:val="00B767C8"/>
    <w:rsid w:val="00B76E3F"/>
    <w:rsid w:val="00B77B6C"/>
    <w:rsid w:val="00B77FA2"/>
    <w:rsid w:val="00B802AF"/>
    <w:rsid w:val="00B80C8F"/>
    <w:rsid w:val="00B80F41"/>
    <w:rsid w:val="00B8223C"/>
    <w:rsid w:val="00B8324E"/>
    <w:rsid w:val="00B839B1"/>
    <w:rsid w:val="00B84191"/>
    <w:rsid w:val="00B849A8"/>
    <w:rsid w:val="00B8560A"/>
    <w:rsid w:val="00B85B92"/>
    <w:rsid w:val="00B8601F"/>
    <w:rsid w:val="00B86031"/>
    <w:rsid w:val="00B86B8B"/>
    <w:rsid w:val="00B86BB7"/>
    <w:rsid w:val="00B86D19"/>
    <w:rsid w:val="00B87A03"/>
    <w:rsid w:val="00B87A95"/>
    <w:rsid w:val="00B87EDC"/>
    <w:rsid w:val="00B9075C"/>
    <w:rsid w:val="00B91A57"/>
    <w:rsid w:val="00B92EB3"/>
    <w:rsid w:val="00B944E3"/>
    <w:rsid w:val="00B94CFC"/>
    <w:rsid w:val="00B94FE8"/>
    <w:rsid w:val="00B95594"/>
    <w:rsid w:val="00B95D90"/>
    <w:rsid w:val="00B96385"/>
    <w:rsid w:val="00B9644F"/>
    <w:rsid w:val="00B9654A"/>
    <w:rsid w:val="00B96A96"/>
    <w:rsid w:val="00B96F88"/>
    <w:rsid w:val="00B9791A"/>
    <w:rsid w:val="00B97B7C"/>
    <w:rsid w:val="00BA0106"/>
    <w:rsid w:val="00BA1318"/>
    <w:rsid w:val="00BA2F3D"/>
    <w:rsid w:val="00BA3205"/>
    <w:rsid w:val="00BA353F"/>
    <w:rsid w:val="00BA3547"/>
    <w:rsid w:val="00BA361A"/>
    <w:rsid w:val="00BA389F"/>
    <w:rsid w:val="00BA456A"/>
    <w:rsid w:val="00BA47AA"/>
    <w:rsid w:val="00BA49B6"/>
    <w:rsid w:val="00BA599A"/>
    <w:rsid w:val="00BA622C"/>
    <w:rsid w:val="00BA6FC2"/>
    <w:rsid w:val="00BA752D"/>
    <w:rsid w:val="00BB0744"/>
    <w:rsid w:val="00BB1054"/>
    <w:rsid w:val="00BB10E8"/>
    <w:rsid w:val="00BB11A6"/>
    <w:rsid w:val="00BB12ED"/>
    <w:rsid w:val="00BB190B"/>
    <w:rsid w:val="00BB1DA2"/>
    <w:rsid w:val="00BB2340"/>
    <w:rsid w:val="00BB26AD"/>
    <w:rsid w:val="00BB3015"/>
    <w:rsid w:val="00BB38C7"/>
    <w:rsid w:val="00BB399F"/>
    <w:rsid w:val="00BB3B6C"/>
    <w:rsid w:val="00BB3DF5"/>
    <w:rsid w:val="00BB4519"/>
    <w:rsid w:val="00BB4837"/>
    <w:rsid w:val="00BB49AB"/>
    <w:rsid w:val="00BB5B24"/>
    <w:rsid w:val="00BB5D10"/>
    <w:rsid w:val="00BB6310"/>
    <w:rsid w:val="00BB6DBB"/>
    <w:rsid w:val="00BC132E"/>
    <w:rsid w:val="00BC1FD0"/>
    <w:rsid w:val="00BC20D9"/>
    <w:rsid w:val="00BC23EF"/>
    <w:rsid w:val="00BC2AA4"/>
    <w:rsid w:val="00BC379A"/>
    <w:rsid w:val="00BC3A75"/>
    <w:rsid w:val="00BC3A9D"/>
    <w:rsid w:val="00BC3B96"/>
    <w:rsid w:val="00BC3CD5"/>
    <w:rsid w:val="00BC3DC4"/>
    <w:rsid w:val="00BC3F08"/>
    <w:rsid w:val="00BC3F7C"/>
    <w:rsid w:val="00BC60BE"/>
    <w:rsid w:val="00BC64BC"/>
    <w:rsid w:val="00BC66B3"/>
    <w:rsid w:val="00BC6D72"/>
    <w:rsid w:val="00BC7240"/>
    <w:rsid w:val="00BD079E"/>
    <w:rsid w:val="00BD146F"/>
    <w:rsid w:val="00BD1F46"/>
    <w:rsid w:val="00BD281C"/>
    <w:rsid w:val="00BD2A3B"/>
    <w:rsid w:val="00BD2D22"/>
    <w:rsid w:val="00BD310C"/>
    <w:rsid w:val="00BD3C0E"/>
    <w:rsid w:val="00BD3CC5"/>
    <w:rsid w:val="00BD3FD1"/>
    <w:rsid w:val="00BD47BF"/>
    <w:rsid w:val="00BD4B2D"/>
    <w:rsid w:val="00BD4BC6"/>
    <w:rsid w:val="00BD600C"/>
    <w:rsid w:val="00BD6F86"/>
    <w:rsid w:val="00BD72CD"/>
    <w:rsid w:val="00BD79F3"/>
    <w:rsid w:val="00BE04D2"/>
    <w:rsid w:val="00BE0E5E"/>
    <w:rsid w:val="00BE1783"/>
    <w:rsid w:val="00BE1AE3"/>
    <w:rsid w:val="00BE20F8"/>
    <w:rsid w:val="00BE24F7"/>
    <w:rsid w:val="00BE266E"/>
    <w:rsid w:val="00BE28FA"/>
    <w:rsid w:val="00BE2E23"/>
    <w:rsid w:val="00BE38A7"/>
    <w:rsid w:val="00BE47F2"/>
    <w:rsid w:val="00BE4E7F"/>
    <w:rsid w:val="00BE50EA"/>
    <w:rsid w:val="00BE5614"/>
    <w:rsid w:val="00BE5D99"/>
    <w:rsid w:val="00BE6937"/>
    <w:rsid w:val="00BE7099"/>
    <w:rsid w:val="00BE7673"/>
    <w:rsid w:val="00BF0541"/>
    <w:rsid w:val="00BF141B"/>
    <w:rsid w:val="00BF15D1"/>
    <w:rsid w:val="00BF16AD"/>
    <w:rsid w:val="00BF2A59"/>
    <w:rsid w:val="00BF3C95"/>
    <w:rsid w:val="00BF47CA"/>
    <w:rsid w:val="00BF4DBF"/>
    <w:rsid w:val="00BF4EF7"/>
    <w:rsid w:val="00BF5452"/>
    <w:rsid w:val="00BF5BDE"/>
    <w:rsid w:val="00BF5E93"/>
    <w:rsid w:val="00BF62CE"/>
    <w:rsid w:val="00BF6C42"/>
    <w:rsid w:val="00BF6D89"/>
    <w:rsid w:val="00BF7030"/>
    <w:rsid w:val="00BF7582"/>
    <w:rsid w:val="00BF78C0"/>
    <w:rsid w:val="00BF79EB"/>
    <w:rsid w:val="00C00AFF"/>
    <w:rsid w:val="00C00CE1"/>
    <w:rsid w:val="00C00DD9"/>
    <w:rsid w:val="00C010EA"/>
    <w:rsid w:val="00C011F4"/>
    <w:rsid w:val="00C012F0"/>
    <w:rsid w:val="00C01DE6"/>
    <w:rsid w:val="00C0213A"/>
    <w:rsid w:val="00C02B07"/>
    <w:rsid w:val="00C030B1"/>
    <w:rsid w:val="00C0495D"/>
    <w:rsid w:val="00C061F9"/>
    <w:rsid w:val="00C06E6B"/>
    <w:rsid w:val="00C07345"/>
    <w:rsid w:val="00C073A2"/>
    <w:rsid w:val="00C07689"/>
    <w:rsid w:val="00C0773C"/>
    <w:rsid w:val="00C07E39"/>
    <w:rsid w:val="00C10831"/>
    <w:rsid w:val="00C10B3A"/>
    <w:rsid w:val="00C10E3D"/>
    <w:rsid w:val="00C10EF7"/>
    <w:rsid w:val="00C111B1"/>
    <w:rsid w:val="00C11834"/>
    <w:rsid w:val="00C1214C"/>
    <w:rsid w:val="00C121F2"/>
    <w:rsid w:val="00C1275C"/>
    <w:rsid w:val="00C12F09"/>
    <w:rsid w:val="00C1352F"/>
    <w:rsid w:val="00C13607"/>
    <w:rsid w:val="00C13B8A"/>
    <w:rsid w:val="00C13C45"/>
    <w:rsid w:val="00C141FC"/>
    <w:rsid w:val="00C1601F"/>
    <w:rsid w:val="00C16270"/>
    <w:rsid w:val="00C16652"/>
    <w:rsid w:val="00C16A7A"/>
    <w:rsid w:val="00C16D8E"/>
    <w:rsid w:val="00C1744E"/>
    <w:rsid w:val="00C179F1"/>
    <w:rsid w:val="00C20060"/>
    <w:rsid w:val="00C207D6"/>
    <w:rsid w:val="00C20C0F"/>
    <w:rsid w:val="00C22047"/>
    <w:rsid w:val="00C220FA"/>
    <w:rsid w:val="00C22327"/>
    <w:rsid w:val="00C22998"/>
    <w:rsid w:val="00C22B48"/>
    <w:rsid w:val="00C23062"/>
    <w:rsid w:val="00C230B2"/>
    <w:rsid w:val="00C23CAD"/>
    <w:rsid w:val="00C23D44"/>
    <w:rsid w:val="00C24800"/>
    <w:rsid w:val="00C24A70"/>
    <w:rsid w:val="00C24C67"/>
    <w:rsid w:val="00C256EB"/>
    <w:rsid w:val="00C25AEB"/>
    <w:rsid w:val="00C263E9"/>
    <w:rsid w:val="00C26910"/>
    <w:rsid w:val="00C26E67"/>
    <w:rsid w:val="00C26EB2"/>
    <w:rsid w:val="00C26F70"/>
    <w:rsid w:val="00C27B72"/>
    <w:rsid w:val="00C30264"/>
    <w:rsid w:val="00C303CB"/>
    <w:rsid w:val="00C306DF"/>
    <w:rsid w:val="00C3138B"/>
    <w:rsid w:val="00C313AA"/>
    <w:rsid w:val="00C31679"/>
    <w:rsid w:val="00C31C79"/>
    <w:rsid w:val="00C32B00"/>
    <w:rsid w:val="00C33720"/>
    <w:rsid w:val="00C33771"/>
    <w:rsid w:val="00C35968"/>
    <w:rsid w:val="00C3757C"/>
    <w:rsid w:val="00C37845"/>
    <w:rsid w:val="00C409DE"/>
    <w:rsid w:val="00C410A5"/>
    <w:rsid w:val="00C411D5"/>
    <w:rsid w:val="00C41D84"/>
    <w:rsid w:val="00C42AF6"/>
    <w:rsid w:val="00C42FDF"/>
    <w:rsid w:val="00C43493"/>
    <w:rsid w:val="00C43609"/>
    <w:rsid w:val="00C4367F"/>
    <w:rsid w:val="00C437E3"/>
    <w:rsid w:val="00C43E72"/>
    <w:rsid w:val="00C4402A"/>
    <w:rsid w:val="00C44B46"/>
    <w:rsid w:val="00C45790"/>
    <w:rsid w:val="00C46E39"/>
    <w:rsid w:val="00C477B1"/>
    <w:rsid w:val="00C478F4"/>
    <w:rsid w:val="00C50ADE"/>
    <w:rsid w:val="00C5142D"/>
    <w:rsid w:val="00C522A6"/>
    <w:rsid w:val="00C52DD1"/>
    <w:rsid w:val="00C54159"/>
    <w:rsid w:val="00C54295"/>
    <w:rsid w:val="00C5432E"/>
    <w:rsid w:val="00C5449D"/>
    <w:rsid w:val="00C54B7F"/>
    <w:rsid w:val="00C54E27"/>
    <w:rsid w:val="00C553B3"/>
    <w:rsid w:val="00C554AB"/>
    <w:rsid w:val="00C56208"/>
    <w:rsid w:val="00C56CD5"/>
    <w:rsid w:val="00C56F10"/>
    <w:rsid w:val="00C577F4"/>
    <w:rsid w:val="00C5795B"/>
    <w:rsid w:val="00C57D68"/>
    <w:rsid w:val="00C57EC3"/>
    <w:rsid w:val="00C610BF"/>
    <w:rsid w:val="00C61112"/>
    <w:rsid w:val="00C6199E"/>
    <w:rsid w:val="00C61A56"/>
    <w:rsid w:val="00C61C54"/>
    <w:rsid w:val="00C61CA4"/>
    <w:rsid w:val="00C62CE1"/>
    <w:rsid w:val="00C63448"/>
    <w:rsid w:val="00C635D7"/>
    <w:rsid w:val="00C63A7E"/>
    <w:rsid w:val="00C63B96"/>
    <w:rsid w:val="00C64883"/>
    <w:rsid w:val="00C64971"/>
    <w:rsid w:val="00C64C91"/>
    <w:rsid w:val="00C65AA4"/>
    <w:rsid w:val="00C661BE"/>
    <w:rsid w:val="00C66273"/>
    <w:rsid w:val="00C66851"/>
    <w:rsid w:val="00C66D62"/>
    <w:rsid w:val="00C67D86"/>
    <w:rsid w:val="00C67F1B"/>
    <w:rsid w:val="00C71A03"/>
    <w:rsid w:val="00C71CF6"/>
    <w:rsid w:val="00C721E7"/>
    <w:rsid w:val="00C72BCF"/>
    <w:rsid w:val="00C72D52"/>
    <w:rsid w:val="00C73A20"/>
    <w:rsid w:val="00C74B10"/>
    <w:rsid w:val="00C75056"/>
    <w:rsid w:val="00C75214"/>
    <w:rsid w:val="00C7572F"/>
    <w:rsid w:val="00C75A03"/>
    <w:rsid w:val="00C75D0C"/>
    <w:rsid w:val="00C763C0"/>
    <w:rsid w:val="00C7641A"/>
    <w:rsid w:val="00C765A0"/>
    <w:rsid w:val="00C76765"/>
    <w:rsid w:val="00C76C85"/>
    <w:rsid w:val="00C76E22"/>
    <w:rsid w:val="00C76FF3"/>
    <w:rsid w:val="00C771EC"/>
    <w:rsid w:val="00C77225"/>
    <w:rsid w:val="00C77EBB"/>
    <w:rsid w:val="00C806F3"/>
    <w:rsid w:val="00C82555"/>
    <w:rsid w:val="00C827D3"/>
    <w:rsid w:val="00C82BA3"/>
    <w:rsid w:val="00C836BA"/>
    <w:rsid w:val="00C83B15"/>
    <w:rsid w:val="00C84473"/>
    <w:rsid w:val="00C861CE"/>
    <w:rsid w:val="00C872D5"/>
    <w:rsid w:val="00C87E1A"/>
    <w:rsid w:val="00C904C7"/>
    <w:rsid w:val="00C91D6C"/>
    <w:rsid w:val="00C91D91"/>
    <w:rsid w:val="00C921DB"/>
    <w:rsid w:val="00C92670"/>
    <w:rsid w:val="00C92848"/>
    <w:rsid w:val="00C931D8"/>
    <w:rsid w:val="00C933FA"/>
    <w:rsid w:val="00C93412"/>
    <w:rsid w:val="00C9374A"/>
    <w:rsid w:val="00C938A5"/>
    <w:rsid w:val="00C939A1"/>
    <w:rsid w:val="00C93E5B"/>
    <w:rsid w:val="00C946D4"/>
    <w:rsid w:val="00C94934"/>
    <w:rsid w:val="00C94DC0"/>
    <w:rsid w:val="00C95BFE"/>
    <w:rsid w:val="00C95D17"/>
    <w:rsid w:val="00C960CA"/>
    <w:rsid w:val="00C960E4"/>
    <w:rsid w:val="00C96A88"/>
    <w:rsid w:val="00C9710E"/>
    <w:rsid w:val="00C97602"/>
    <w:rsid w:val="00CA09C2"/>
    <w:rsid w:val="00CA0C59"/>
    <w:rsid w:val="00CA1716"/>
    <w:rsid w:val="00CA17F9"/>
    <w:rsid w:val="00CA2034"/>
    <w:rsid w:val="00CA27E3"/>
    <w:rsid w:val="00CA292F"/>
    <w:rsid w:val="00CA3C18"/>
    <w:rsid w:val="00CA4020"/>
    <w:rsid w:val="00CA40E9"/>
    <w:rsid w:val="00CA5605"/>
    <w:rsid w:val="00CA6FB8"/>
    <w:rsid w:val="00CB0305"/>
    <w:rsid w:val="00CB0408"/>
    <w:rsid w:val="00CB0AAF"/>
    <w:rsid w:val="00CB1B22"/>
    <w:rsid w:val="00CB40FC"/>
    <w:rsid w:val="00CB5D4E"/>
    <w:rsid w:val="00CB6026"/>
    <w:rsid w:val="00CB6289"/>
    <w:rsid w:val="00CB630B"/>
    <w:rsid w:val="00CB630F"/>
    <w:rsid w:val="00CB6C09"/>
    <w:rsid w:val="00CB711B"/>
    <w:rsid w:val="00CB7663"/>
    <w:rsid w:val="00CC089F"/>
    <w:rsid w:val="00CC0AA4"/>
    <w:rsid w:val="00CC0CFB"/>
    <w:rsid w:val="00CC12C2"/>
    <w:rsid w:val="00CC12E6"/>
    <w:rsid w:val="00CC14A6"/>
    <w:rsid w:val="00CC30AF"/>
    <w:rsid w:val="00CC31AD"/>
    <w:rsid w:val="00CC345F"/>
    <w:rsid w:val="00CC37A8"/>
    <w:rsid w:val="00CC4016"/>
    <w:rsid w:val="00CC4BB3"/>
    <w:rsid w:val="00CC53C3"/>
    <w:rsid w:val="00CC63C6"/>
    <w:rsid w:val="00CC77C9"/>
    <w:rsid w:val="00CC7870"/>
    <w:rsid w:val="00CC78FF"/>
    <w:rsid w:val="00CC7BD0"/>
    <w:rsid w:val="00CD0771"/>
    <w:rsid w:val="00CD0B0E"/>
    <w:rsid w:val="00CD0CC2"/>
    <w:rsid w:val="00CD0D06"/>
    <w:rsid w:val="00CD0F35"/>
    <w:rsid w:val="00CD1108"/>
    <w:rsid w:val="00CD1BE9"/>
    <w:rsid w:val="00CD1F4C"/>
    <w:rsid w:val="00CD23C6"/>
    <w:rsid w:val="00CD2EE1"/>
    <w:rsid w:val="00CD320D"/>
    <w:rsid w:val="00CD387C"/>
    <w:rsid w:val="00CD486E"/>
    <w:rsid w:val="00CD4A75"/>
    <w:rsid w:val="00CD509C"/>
    <w:rsid w:val="00CD5116"/>
    <w:rsid w:val="00CD55F1"/>
    <w:rsid w:val="00CD604B"/>
    <w:rsid w:val="00CD6183"/>
    <w:rsid w:val="00CD686B"/>
    <w:rsid w:val="00CD6AF2"/>
    <w:rsid w:val="00CE40FF"/>
    <w:rsid w:val="00CE5C69"/>
    <w:rsid w:val="00CE64C1"/>
    <w:rsid w:val="00CE6FA2"/>
    <w:rsid w:val="00CE778C"/>
    <w:rsid w:val="00CE7957"/>
    <w:rsid w:val="00CE7994"/>
    <w:rsid w:val="00CE7C7B"/>
    <w:rsid w:val="00CF0849"/>
    <w:rsid w:val="00CF0AC4"/>
    <w:rsid w:val="00CF187E"/>
    <w:rsid w:val="00CF1AC5"/>
    <w:rsid w:val="00CF2428"/>
    <w:rsid w:val="00CF2BBD"/>
    <w:rsid w:val="00CF2C98"/>
    <w:rsid w:val="00CF3B97"/>
    <w:rsid w:val="00CF3D3C"/>
    <w:rsid w:val="00CF40AE"/>
    <w:rsid w:val="00CF45BD"/>
    <w:rsid w:val="00CF48A6"/>
    <w:rsid w:val="00CF4C18"/>
    <w:rsid w:val="00CF4ECE"/>
    <w:rsid w:val="00CF5EB6"/>
    <w:rsid w:val="00CF6A2D"/>
    <w:rsid w:val="00CF6A35"/>
    <w:rsid w:val="00CF6D61"/>
    <w:rsid w:val="00CF728C"/>
    <w:rsid w:val="00CF78CF"/>
    <w:rsid w:val="00CF792E"/>
    <w:rsid w:val="00CF7F73"/>
    <w:rsid w:val="00CF7FF3"/>
    <w:rsid w:val="00D00476"/>
    <w:rsid w:val="00D00560"/>
    <w:rsid w:val="00D00B54"/>
    <w:rsid w:val="00D00D95"/>
    <w:rsid w:val="00D00DF3"/>
    <w:rsid w:val="00D01250"/>
    <w:rsid w:val="00D014A8"/>
    <w:rsid w:val="00D022C3"/>
    <w:rsid w:val="00D02AB6"/>
    <w:rsid w:val="00D02BE9"/>
    <w:rsid w:val="00D02FF3"/>
    <w:rsid w:val="00D03130"/>
    <w:rsid w:val="00D03346"/>
    <w:rsid w:val="00D037F3"/>
    <w:rsid w:val="00D04053"/>
    <w:rsid w:val="00D0472F"/>
    <w:rsid w:val="00D04CD0"/>
    <w:rsid w:val="00D0528C"/>
    <w:rsid w:val="00D056DA"/>
    <w:rsid w:val="00D05AA7"/>
    <w:rsid w:val="00D0616E"/>
    <w:rsid w:val="00D066F7"/>
    <w:rsid w:val="00D0726D"/>
    <w:rsid w:val="00D074F5"/>
    <w:rsid w:val="00D07D35"/>
    <w:rsid w:val="00D106FB"/>
    <w:rsid w:val="00D1104A"/>
    <w:rsid w:val="00D11099"/>
    <w:rsid w:val="00D110BD"/>
    <w:rsid w:val="00D11A20"/>
    <w:rsid w:val="00D11BCF"/>
    <w:rsid w:val="00D1228F"/>
    <w:rsid w:val="00D129B4"/>
    <w:rsid w:val="00D12A55"/>
    <w:rsid w:val="00D13384"/>
    <w:rsid w:val="00D133EF"/>
    <w:rsid w:val="00D13859"/>
    <w:rsid w:val="00D141A6"/>
    <w:rsid w:val="00D14657"/>
    <w:rsid w:val="00D15AB6"/>
    <w:rsid w:val="00D20084"/>
    <w:rsid w:val="00D203F8"/>
    <w:rsid w:val="00D207EE"/>
    <w:rsid w:val="00D20B7C"/>
    <w:rsid w:val="00D211AB"/>
    <w:rsid w:val="00D2203F"/>
    <w:rsid w:val="00D2348E"/>
    <w:rsid w:val="00D23C5B"/>
    <w:rsid w:val="00D25CD2"/>
    <w:rsid w:val="00D2611F"/>
    <w:rsid w:val="00D26BFD"/>
    <w:rsid w:val="00D2702A"/>
    <w:rsid w:val="00D2757D"/>
    <w:rsid w:val="00D27818"/>
    <w:rsid w:val="00D27D71"/>
    <w:rsid w:val="00D3027D"/>
    <w:rsid w:val="00D3034A"/>
    <w:rsid w:val="00D31002"/>
    <w:rsid w:val="00D3114A"/>
    <w:rsid w:val="00D31390"/>
    <w:rsid w:val="00D31DBD"/>
    <w:rsid w:val="00D326EB"/>
    <w:rsid w:val="00D33847"/>
    <w:rsid w:val="00D33962"/>
    <w:rsid w:val="00D33A8F"/>
    <w:rsid w:val="00D33E5E"/>
    <w:rsid w:val="00D33F4F"/>
    <w:rsid w:val="00D33F73"/>
    <w:rsid w:val="00D340F1"/>
    <w:rsid w:val="00D34211"/>
    <w:rsid w:val="00D34951"/>
    <w:rsid w:val="00D34BE7"/>
    <w:rsid w:val="00D35C6A"/>
    <w:rsid w:val="00D360F7"/>
    <w:rsid w:val="00D36128"/>
    <w:rsid w:val="00D36310"/>
    <w:rsid w:val="00D377BE"/>
    <w:rsid w:val="00D37A0A"/>
    <w:rsid w:val="00D37A94"/>
    <w:rsid w:val="00D37BEC"/>
    <w:rsid w:val="00D37E98"/>
    <w:rsid w:val="00D4050E"/>
    <w:rsid w:val="00D40983"/>
    <w:rsid w:val="00D40EC9"/>
    <w:rsid w:val="00D422B2"/>
    <w:rsid w:val="00D42423"/>
    <w:rsid w:val="00D42D8C"/>
    <w:rsid w:val="00D43253"/>
    <w:rsid w:val="00D43B90"/>
    <w:rsid w:val="00D43C86"/>
    <w:rsid w:val="00D44A9C"/>
    <w:rsid w:val="00D44AFB"/>
    <w:rsid w:val="00D45641"/>
    <w:rsid w:val="00D45916"/>
    <w:rsid w:val="00D461E4"/>
    <w:rsid w:val="00D4622C"/>
    <w:rsid w:val="00D4704D"/>
    <w:rsid w:val="00D472D8"/>
    <w:rsid w:val="00D503F9"/>
    <w:rsid w:val="00D510F9"/>
    <w:rsid w:val="00D5158C"/>
    <w:rsid w:val="00D52232"/>
    <w:rsid w:val="00D5337A"/>
    <w:rsid w:val="00D538A8"/>
    <w:rsid w:val="00D53D27"/>
    <w:rsid w:val="00D54638"/>
    <w:rsid w:val="00D547D1"/>
    <w:rsid w:val="00D54BE6"/>
    <w:rsid w:val="00D55934"/>
    <w:rsid w:val="00D55C11"/>
    <w:rsid w:val="00D5619D"/>
    <w:rsid w:val="00D5645F"/>
    <w:rsid w:val="00D56889"/>
    <w:rsid w:val="00D5725A"/>
    <w:rsid w:val="00D57F8E"/>
    <w:rsid w:val="00D60F06"/>
    <w:rsid w:val="00D614B0"/>
    <w:rsid w:val="00D615D4"/>
    <w:rsid w:val="00D61629"/>
    <w:rsid w:val="00D62CAD"/>
    <w:rsid w:val="00D62DEB"/>
    <w:rsid w:val="00D630B2"/>
    <w:rsid w:val="00D63288"/>
    <w:rsid w:val="00D636C8"/>
    <w:rsid w:val="00D64634"/>
    <w:rsid w:val="00D6516A"/>
    <w:rsid w:val="00D6596E"/>
    <w:rsid w:val="00D65B46"/>
    <w:rsid w:val="00D65C22"/>
    <w:rsid w:val="00D660D3"/>
    <w:rsid w:val="00D663D4"/>
    <w:rsid w:val="00D67C83"/>
    <w:rsid w:val="00D67E7D"/>
    <w:rsid w:val="00D7021C"/>
    <w:rsid w:val="00D70B4D"/>
    <w:rsid w:val="00D70D76"/>
    <w:rsid w:val="00D71012"/>
    <w:rsid w:val="00D71104"/>
    <w:rsid w:val="00D71303"/>
    <w:rsid w:val="00D71E21"/>
    <w:rsid w:val="00D71EF5"/>
    <w:rsid w:val="00D71EF7"/>
    <w:rsid w:val="00D7236F"/>
    <w:rsid w:val="00D728F4"/>
    <w:rsid w:val="00D72B01"/>
    <w:rsid w:val="00D72C2C"/>
    <w:rsid w:val="00D742F1"/>
    <w:rsid w:val="00D74476"/>
    <w:rsid w:val="00D749FD"/>
    <w:rsid w:val="00D74EF7"/>
    <w:rsid w:val="00D760BB"/>
    <w:rsid w:val="00D778AC"/>
    <w:rsid w:val="00D77D3A"/>
    <w:rsid w:val="00D810C0"/>
    <w:rsid w:val="00D8281E"/>
    <w:rsid w:val="00D8313E"/>
    <w:rsid w:val="00D83BBD"/>
    <w:rsid w:val="00D83EE2"/>
    <w:rsid w:val="00D8475C"/>
    <w:rsid w:val="00D847F1"/>
    <w:rsid w:val="00D84F15"/>
    <w:rsid w:val="00D84FDE"/>
    <w:rsid w:val="00D864F2"/>
    <w:rsid w:val="00D86BE9"/>
    <w:rsid w:val="00D86EE2"/>
    <w:rsid w:val="00D87800"/>
    <w:rsid w:val="00D90158"/>
    <w:rsid w:val="00D9052D"/>
    <w:rsid w:val="00D9076E"/>
    <w:rsid w:val="00D90B4C"/>
    <w:rsid w:val="00D91022"/>
    <w:rsid w:val="00D9103B"/>
    <w:rsid w:val="00D911FC"/>
    <w:rsid w:val="00D913A9"/>
    <w:rsid w:val="00D91B20"/>
    <w:rsid w:val="00D92AEC"/>
    <w:rsid w:val="00D933EA"/>
    <w:rsid w:val="00D939C8"/>
    <w:rsid w:val="00D9400A"/>
    <w:rsid w:val="00D94045"/>
    <w:rsid w:val="00D9518C"/>
    <w:rsid w:val="00D95459"/>
    <w:rsid w:val="00D95791"/>
    <w:rsid w:val="00D962DF"/>
    <w:rsid w:val="00D96D1D"/>
    <w:rsid w:val="00D97627"/>
    <w:rsid w:val="00D97FE2"/>
    <w:rsid w:val="00DA03A2"/>
    <w:rsid w:val="00DA12B1"/>
    <w:rsid w:val="00DA199B"/>
    <w:rsid w:val="00DA22F0"/>
    <w:rsid w:val="00DA27F1"/>
    <w:rsid w:val="00DA2C1C"/>
    <w:rsid w:val="00DA3122"/>
    <w:rsid w:val="00DA471C"/>
    <w:rsid w:val="00DA477F"/>
    <w:rsid w:val="00DA4AD2"/>
    <w:rsid w:val="00DA4B0E"/>
    <w:rsid w:val="00DA4C37"/>
    <w:rsid w:val="00DA5F87"/>
    <w:rsid w:val="00DA68B4"/>
    <w:rsid w:val="00DA6CA4"/>
    <w:rsid w:val="00DA752B"/>
    <w:rsid w:val="00DA7697"/>
    <w:rsid w:val="00DA7F23"/>
    <w:rsid w:val="00DB0C70"/>
    <w:rsid w:val="00DB0F2A"/>
    <w:rsid w:val="00DB2524"/>
    <w:rsid w:val="00DB2AEF"/>
    <w:rsid w:val="00DB2D78"/>
    <w:rsid w:val="00DB2DCA"/>
    <w:rsid w:val="00DB3051"/>
    <w:rsid w:val="00DB35C6"/>
    <w:rsid w:val="00DB3637"/>
    <w:rsid w:val="00DB39DB"/>
    <w:rsid w:val="00DB405D"/>
    <w:rsid w:val="00DB47B2"/>
    <w:rsid w:val="00DB4A63"/>
    <w:rsid w:val="00DB4D16"/>
    <w:rsid w:val="00DB549A"/>
    <w:rsid w:val="00DB5EF9"/>
    <w:rsid w:val="00DB5F66"/>
    <w:rsid w:val="00DB63B6"/>
    <w:rsid w:val="00DB738A"/>
    <w:rsid w:val="00DB7880"/>
    <w:rsid w:val="00DB7D24"/>
    <w:rsid w:val="00DC115E"/>
    <w:rsid w:val="00DC20D2"/>
    <w:rsid w:val="00DC277F"/>
    <w:rsid w:val="00DC2F75"/>
    <w:rsid w:val="00DC32B2"/>
    <w:rsid w:val="00DC3AEF"/>
    <w:rsid w:val="00DC400D"/>
    <w:rsid w:val="00DC4D15"/>
    <w:rsid w:val="00DC4E09"/>
    <w:rsid w:val="00DC55D2"/>
    <w:rsid w:val="00DC5AE8"/>
    <w:rsid w:val="00DC686D"/>
    <w:rsid w:val="00DC6F92"/>
    <w:rsid w:val="00DC70CF"/>
    <w:rsid w:val="00DC728E"/>
    <w:rsid w:val="00DC7682"/>
    <w:rsid w:val="00DC770D"/>
    <w:rsid w:val="00DC772D"/>
    <w:rsid w:val="00DD0229"/>
    <w:rsid w:val="00DD0818"/>
    <w:rsid w:val="00DD0979"/>
    <w:rsid w:val="00DD0A5A"/>
    <w:rsid w:val="00DD0C64"/>
    <w:rsid w:val="00DD0E4B"/>
    <w:rsid w:val="00DD1311"/>
    <w:rsid w:val="00DD19E5"/>
    <w:rsid w:val="00DD1ABA"/>
    <w:rsid w:val="00DD1B19"/>
    <w:rsid w:val="00DD26DE"/>
    <w:rsid w:val="00DD2BE0"/>
    <w:rsid w:val="00DD4614"/>
    <w:rsid w:val="00DD4757"/>
    <w:rsid w:val="00DD4EE7"/>
    <w:rsid w:val="00DD65E1"/>
    <w:rsid w:val="00DD70D7"/>
    <w:rsid w:val="00DD7469"/>
    <w:rsid w:val="00DD7795"/>
    <w:rsid w:val="00DD7A2A"/>
    <w:rsid w:val="00DE0120"/>
    <w:rsid w:val="00DE0546"/>
    <w:rsid w:val="00DE06EA"/>
    <w:rsid w:val="00DE11FC"/>
    <w:rsid w:val="00DE149D"/>
    <w:rsid w:val="00DE195B"/>
    <w:rsid w:val="00DE1C11"/>
    <w:rsid w:val="00DE1D05"/>
    <w:rsid w:val="00DE25D4"/>
    <w:rsid w:val="00DE274B"/>
    <w:rsid w:val="00DE4071"/>
    <w:rsid w:val="00DE446F"/>
    <w:rsid w:val="00DE5008"/>
    <w:rsid w:val="00DE535E"/>
    <w:rsid w:val="00DE5B48"/>
    <w:rsid w:val="00DE5EB1"/>
    <w:rsid w:val="00DE5FDD"/>
    <w:rsid w:val="00DE7299"/>
    <w:rsid w:val="00DE77B5"/>
    <w:rsid w:val="00DE7988"/>
    <w:rsid w:val="00DF0275"/>
    <w:rsid w:val="00DF098D"/>
    <w:rsid w:val="00DF0E16"/>
    <w:rsid w:val="00DF1837"/>
    <w:rsid w:val="00DF24FF"/>
    <w:rsid w:val="00DF256F"/>
    <w:rsid w:val="00DF2678"/>
    <w:rsid w:val="00DF471B"/>
    <w:rsid w:val="00DF6039"/>
    <w:rsid w:val="00DF693B"/>
    <w:rsid w:val="00DF6A80"/>
    <w:rsid w:val="00DF704C"/>
    <w:rsid w:val="00DF717C"/>
    <w:rsid w:val="00E00655"/>
    <w:rsid w:val="00E00D5E"/>
    <w:rsid w:val="00E01693"/>
    <w:rsid w:val="00E017B5"/>
    <w:rsid w:val="00E01EE5"/>
    <w:rsid w:val="00E0220B"/>
    <w:rsid w:val="00E02573"/>
    <w:rsid w:val="00E02E29"/>
    <w:rsid w:val="00E038C7"/>
    <w:rsid w:val="00E03A26"/>
    <w:rsid w:val="00E03AF1"/>
    <w:rsid w:val="00E03BDF"/>
    <w:rsid w:val="00E04538"/>
    <w:rsid w:val="00E0468D"/>
    <w:rsid w:val="00E04A3F"/>
    <w:rsid w:val="00E04F33"/>
    <w:rsid w:val="00E058E3"/>
    <w:rsid w:val="00E05B65"/>
    <w:rsid w:val="00E05D69"/>
    <w:rsid w:val="00E05F19"/>
    <w:rsid w:val="00E06688"/>
    <w:rsid w:val="00E06B73"/>
    <w:rsid w:val="00E07ACF"/>
    <w:rsid w:val="00E104F2"/>
    <w:rsid w:val="00E10BE3"/>
    <w:rsid w:val="00E12165"/>
    <w:rsid w:val="00E12CC2"/>
    <w:rsid w:val="00E13693"/>
    <w:rsid w:val="00E13ECE"/>
    <w:rsid w:val="00E1480C"/>
    <w:rsid w:val="00E15D60"/>
    <w:rsid w:val="00E1624F"/>
    <w:rsid w:val="00E1642A"/>
    <w:rsid w:val="00E17186"/>
    <w:rsid w:val="00E17527"/>
    <w:rsid w:val="00E17696"/>
    <w:rsid w:val="00E201B1"/>
    <w:rsid w:val="00E203DC"/>
    <w:rsid w:val="00E21C94"/>
    <w:rsid w:val="00E21FC8"/>
    <w:rsid w:val="00E22619"/>
    <w:rsid w:val="00E2280B"/>
    <w:rsid w:val="00E229A5"/>
    <w:rsid w:val="00E22BCC"/>
    <w:rsid w:val="00E23268"/>
    <w:rsid w:val="00E2408F"/>
    <w:rsid w:val="00E24711"/>
    <w:rsid w:val="00E247C5"/>
    <w:rsid w:val="00E250FD"/>
    <w:rsid w:val="00E266BE"/>
    <w:rsid w:val="00E26E40"/>
    <w:rsid w:val="00E26E98"/>
    <w:rsid w:val="00E2746A"/>
    <w:rsid w:val="00E27F52"/>
    <w:rsid w:val="00E30067"/>
    <w:rsid w:val="00E30C13"/>
    <w:rsid w:val="00E316FA"/>
    <w:rsid w:val="00E32DC5"/>
    <w:rsid w:val="00E3306A"/>
    <w:rsid w:val="00E333C6"/>
    <w:rsid w:val="00E333FB"/>
    <w:rsid w:val="00E341D5"/>
    <w:rsid w:val="00E34456"/>
    <w:rsid w:val="00E34A29"/>
    <w:rsid w:val="00E34E4B"/>
    <w:rsid w:val="00E352D6"/>
    <w:rsid w:val="00E352E7"/>
    <w:rsid w:val="00E35717"/>
    <w:rsid w:val="00E35DFC"/>
    <w:rsid w:val="00E3637F"/>
    <w:rsid w:val="00E36522"/>
    <w:rsid w:val="00E36CAC"/>
    <w:rsid w:val="00E3705B"/>
    <w:rsid w:val="00E37F04"/>
    <w:rsid w:val="00E40CDC"/>
    <w:rsid w:val="00E40F54"/>
    <w:rsid w:val="00E40FC5"/>
    <w:rsid w:val="00E41088"/>
    <w:rsid w:val="00E4115A"/>
    <w:rsid w:val="00E41A67"/>
    <w:rsid w:val="00E42002"/>
    <w:rsid w:val="00E420FB"/>
    <w:rsid w:val="00E42BC3"/>
    <w:rsid w:val="00E43015"/>
    <w:rsid w:val="00E434B0"/>
    <w:rsid w:val="00E43652"/>
    <w:rsid w:val="00E438FF"/>
    <w:rsid w:val="00E43A37"/>
    <w:rsid w:val="00E43C65"/>
    <w:rsid w:val="00E43E7A"/>
    <w:rsid w:val="00E44481"/>
    <w:rsid w:val="00E44D02"/>
    <w:rsid w:val="00E4552F"/>
    <w:rsid w:val="00E45A77"/>
    <w:rsid w:val="00E45D15"/>
    <w:rsid w:val="00E47193"/>
    <w:rsid w:val="00E50FF9"/>
    <w:rsid w:val="00E514F5"/>
    <w:rsid w:val="00E51C93"/>
    <w:rsid w:val="00E51D56"/>
    <w:rsid w:val="00E52428"/>
    <w:rsid w:val="00E526D6"/>
    <w:rsid w:val="00E546DD"/>
    <w:rsid w:val="00E55C44"/>
    <w:rsid w:val="00E561CD"/>
    <w:rsid w:val="00E56D1B"/>
    <w:rsid w:val="00E56DEE"/>
    <w:rsid w:val="00E56E39"/>
    <w:rsid w:val="00E57A3C"/>
    <w:rsid w:val="00E60569"/>
    <w:rsid w:val="00E60AB9"/>
    <w:rsid w:val="00E615EC"/>
    <w:rsid w:val="00E616FE"/>
    <w:rsid w:val="00E61F1F"/>
    <w:rsid w:val="00E625C6"/>
    <w:rsid w:val="00E626B5"/>
    <w:rsid w:val="00E63472"/>
    <w:rsid w:val="00E64243"/>
    <w:rsid w:val="00E64532"/>
    <w:rsid w:val="00E6568D"/>
    <w:rsid w:val="00E659F4"/>
    <w:rsid w:val="00E65E29"/>
    <w:rsid w:val="00E66474"/>
    <w:rsid w:val="00E6683B"/>
    <w:rsid w:val="00E66AF2"/>
    <w:rsid w:val="00E67D3E"/>
    <w:rsid w:val="00E700B0"/>
    <w:rsid w:val="00E703F6"/>
    <w:rsid w:val="00E70BA9"/>
    <w:rsid w:val="00E70EC9"/>
    <w:rsid w:val="00E713F4"/>
    <w:rsid w:val="00E71BF8"/>
    <w:rsid w:val="00E72066"/>
    <w:rsid w:val="00E72240"/>
    <w:rsid w:val="00E72550"/>
    <w:rsid w:val="00E73265"/>
    <w:rsid w:val="00E7356D"/>
    <w:rsid w:val="00E73B41"/>
    <w:rsid w:val="00E73DFB"/>
    <w:rsid w:val="00E74050"/>
    <w:rsid w:val="00E745EF"/>
    <w:rsid w:val="00E74B3E"/>
    <w:rsid w:val="00E74BAB"/>
    <w:rsid w:val="00E7570D"/>
    <w:rsid w:val="00E75B38"/>
    <w:rsid w:val="00E7611B"/>
    <w:rsid w:val="00E76292"/>
    <w:rsid w:val="00E77F3C"/>
    <w:rsid w:val="00E80AA9"/>
    <w:rsid w:val="00E81A5B"/>
    <w:rsid w:val="00E82B18"/>
    <w:rsid w:val="00E82E87"/>
    <w:rsid w:val="00E8355C"/>
    <w:rsid w:val="00E84527"/>
    <w:rsid w:val="00E847FE"/>
    <w:rsid w:val="00E84A8D"/>
    <w:rsid w:val="00E85FBF"/>
    <w:rsid w:val="00E86A5B"/>
    <w:rsid w:val="00E870EF"/>
    <w:rsid w:val="00E87740"/>
    <w:rsid w:val="00E900A1"/>
    <w:rsid w:val="00E9055C"/>
    <w:rsid w:val="00E90C44"/>
    <w:rsid w:val="00E91251"/>
    <w:rsid w:val="00E91D8D"/>
    <w:rsid w:val="00E9260F"/>
    <w:rsid w:val="00E92D3C"/>
    <w:rsid w:val="00E93D13"/>
    <w:rsid w:val="00E9423F"/>
    <w:rsid w:val="00E9497F"/>
    <w:rsid w:val="00E94DF6"/>
    <w:rsid w:val="00E952E2"/>
    <w:rsid w:val="00E95DD2"/>
    <w:rsid w:val="00E96901"/>
    <w:rsid w:val="00E97555"/>
    <w:rsid w:val="00E97568"/>
    <w:rsid w:val="00EA01EF"/>
    <w:rsid w:val="00EA0636"/>
    <w:rsid w:val="00EA0D02"/>
    <w:rsid w:val="00EA10E7"/>
    <w:rsid w:val="00EA284F"/>
    <w:rsid w:val="00EA2AE0"/>
    <w:rsid w:val="00EA3B22"/>
    <w:rsid w:val="00EA3D17"/>
    <w:rsid w:val="00EA3F26"/>
    <w:rsid w:val="00EA4A0A"/>
    <w:rsid w:val="00EA4D68"/>
    <w:rsid w:val="00EA58D9"/>
    <w:rsid w:val="00EA5ABE"/>
    <w:rsid w:val="00EA6857"/>
    <w:rsid w:val="00EA6DC1"/>
    <w:rsid w:val="00EA7566"/>
    <w:rsid w:val="00EA7642"/>
    <w:rsid w:val="00EA7A89"/>
    <w:rsid w:val="00EA7E44"/>
    <w:rsid w:val="00EB06CF"/>
    <w:rsid w:val="00EB08D6"/>
    <w:rsid w:val="00EB09FF"/>
    <w:rsid w:val="00EB0B2C"/>
    <w:rsid w:val="00EB1137"/>
    <w:rsid w:val="00EB1223"/>
    <w:rsid w:val="00EB17CE"/>
    <w:rsid w:val="00EB1AD8"/>
    <w:rsid w:val="00EB1D85"/>
    <w:rsid w:val="00EB1F36"/>
    <w:rsid w:val="00EB2910"/>
    <w:rsid w:val="00EB3184"/>
    <w:rsid w:val="00EB3351"/>
    <w:rsid w:val="00EB3B54"/>
    <w:rsid w:val="00EB3D62"/>
    <w:rsid w:val="00EB3EC5"/>
    <w:rsid w:val="00EB6312"/>
    <w:rsid w:val="00EB6ADB"/>
    <w:rsid w:val="00EB6C5F"/>
    <w:rsid w:val="00EB75F0"/>
    <w:rsid w:val="00EB7CCB"/>
    <w:rsid w:val="00EC0659"/>
    <w:rsid w:val="00EC1422"/>
    <w:rsid w:val="00EC205D"/>
    <w:rsid w:val="00EC2F01"/>
    <w:rsid w:val="00EC34B9"/>
    <w:rsid w:val="00EC35F2"/>
    <w:rsid w:val="00EC37D2"/>
    <w:rsid w:val="00EC405B"/>
    <w:rsid w:val="00EC59E7"/>
    <w:rsid w:val="00EC6D2B"/>
    <w:rsid w:val="00EC7026"/>
    <w:rsid w:val="00ED00D1"/>
    <w:rsid w:val="00ED08B2"/>
    <w:rsid w:val="00ED08B6"/>
    <w:rsid w:val="00ED0B9A"/>
    <w:rsid w:val="00ED128F"/>
    <w:rsid w:val="00ED1A08"/>
    <w:rsid w:val="00ED1BBE"/>
    <w:rsid w:val="00ED290F"/>
    <w:rsid w:val="00ED409E"/>
    <w:rsid w:val="00ED4239"/>
    <w:rsid w:val="00ED4AEE"/>
    <w:rsid w:val="00ED4D9B"/>
    <w:rsid w:val="00ED4E93"/>
    <w:rsid w:val="00ED512B"/>
    <w:rsid w:val="00ED54F7"/>
    <w:rsid w:val="00ED5AD8"/>
    <w:rsid w:val="00ED5E23"/>
    <w:rsid w:val="00ED660A"/>
    <w:rsid w:val="00ED6FA6"/>
    <w:rsid w:val="00EE1217"/>
    <w:rsid w:val="00EE1488"/>
    <w:rsid w:val="00EE198A"/>
    <w:rsid w:val="00EE46D4"/>
    <w:rsid w:val="00EE4FDC"/>
    <w:rsid w:val="00EE5121"/>
    <w:rsid w:val="00EE5801"/>
    <w:rsid w:val="00EE58FF"/>
    <w:rsid w:val="00EE5C9C"/>
    <w:rsid w:val="00EE5D7F"/>
    <w:rsid w:val="00EE5FF0"/>
    <w:rsid w:val="00EE70FF"/>
    <w:rsid w:val="00EE72A8"/>
    <w:rsid w:val="00EE7C99"/>
    <w:rsid w:val="00EE7F32"/>
    <w:rsid w:val="00EF0457"/>
    <w:rsid w:val="00EF05C8"/>
    <w:rsid w:val="00EF100C"/>
    <w:rsid w:val="00EF12D9"/>
    <w:rsid w:val="00EF1CB6"/>
    <w:rsid w:val="00EF2DCE"/>
    <w:rsid w:val="00EF30C9"/>
    <w:rsid w:val="00EF353D"/>
    <w:rsid w:val="00EF3832"/>
    <w:rsid w:val="00EF3D96"/>
    <w:rsid w:val="00EF3E13"/>
    <w:rsid w:val="00EF3F8A"/>
    <w:rsid w:val="00EF4379"/>
    <w:rsid w:val="00EF4BF7"/>
    <w:rsid w:val="00EF5229"/>
    <w:rsid w:val="00EF553B"/>
    <w:rsid w:val="00EF5580"/>
    <w:rsid w:val="00EF5B1A"/>
    <w:rsid w:val="00EF5CBC"/>
    <w:rsid w:val="00EF63E1"/>
    <w:rsid w:val="00EF6C88"/>
    <w:rsid w:val="00EF72BE"/>
    <w:rsid w:val="00EF72DB"/>
    <w:rsid w:val="00EF74F5"/>
    <w:rsid w:val="00EF7A31"/>
    <w:rsid w:val="00F00012"/>
    <w:rsid w:val="00F000B7"/>
    <w:rsid w:val="00F00174"/>
    <w:rsid w:val="00F00723"/>
    <w:rsid w:val="00F02715"/>
    <w:rsid w:val="00F02B98"/>
    <w:rsid w:val="00F03C9E"/>
    <w:rsid w:val="00F03DFF"/>
    <w:rsid w:val="00F03E82"/>
    <w:rsid w:val="00F0447B"/>
    <w:rsid w:val="00F0601B"/>
    <w:rsid w:val="00F065F7"/>
    <w:rsid w:val="00F0693A"/>
    <w:rsid w:val="00F07546"/>
    <w:rsid w:val="00F102E3"/>
    <w:rsid w:val="00F12021"/>
    <w:rsid w:val="00F13196"/>
    <w:rsid w:val="00F13C2A"/>
    <w:rsid w:val="00F140F4"/>
    <w:rsid w:val="00F14267"/>
    <w:rsid w:val="00F14F9F"/>
    <w:rsid w:val="00F151AE"/>
    <w:rsid w:val="00F152C4"/>
    <w:rsid w:val="00F1543D"/>
    <w:rsid w:val="00F15509"/>
    <w:rsid w:val="00F15600"/>
    <w:rsid w:val="00F15B84"/>
    <w:rsid w:val="00F166AA"/>
    <w:rsid w:val="00F16DED"/>
    <w:rsid w:val="00F17A70"/>
    <w:rsid w:val="00F20518"/>
    <w:rsid w:val="00F20592"/>
    <w:rsid w:val="00F2082D"/>
    <w:rsid w:val="00F20CB6"/>
    <w:rsid w:val="00F21978"/>
    <w:rsid w:val="00F21E8B"/>
    <w:rsid w:val="00F228EA"/>
    <w:rsid w:val="00F233DA"/>
    <w:rsid w:val="00F2342D"/>
    <w:rsid w:val="00F23793"/>
    <w:rsid w:val="00F23BD5"/>
    <w:rsid w:val="00F23EA3"/>
    <w:rsid w:val="00F23F35"/>
    <w:rsid w:val="00F253AA"/>
    <w:rsid w:val="00F257A4"/>
    <w:rsid w:val="00F26BE4"/>
    <w:rsid w:val="00F27336"/>
    <w:rsid w:val="00F276A4"/>
    <w:rsid w:val="00F27C1E"/>
    <w:rsid w:val="00F27FCC"/>
    <w:rsid w:val="00F301FC"/>
    <w:rsid w:val="00F303D2"/>
    <w:rsid w:val="00F30CB1"/>
    <w:rsid w:val="00F316DD"/>
    <w:rsid w:val="00F31BBE"/>
    <w:rsid w:val="00F31C7C"/>
    <w:rsid w:val="00F3282C"/>
    <w:rsid w:val="00F33454"/>
    <w:rsid w:val="00F33FC7"/>
    <w:rsid w:val="00F343BB"/>
    <w:rsid w:val="00F353B4"/>
    <w:rsid w:val="00F35E68"/>
    <w:rsid w:val="00F35EA6"/>
    <w:rsid w:val="00F36994"/>
    <w:rsid w:val="00F36D84"/>
    <w:rsid w:val="00F3704F"/>
    <w:rsid w:val="00F37558"/>
    <w:rsid w:val="00F37FFA"/>
    <w:rsid w:val="00F41AC4"/>
    <w:rsid w:val="00F41BBB"/>
    <w:rsid w:val="00F4215B"/>
    <w:rsid w:val="00F42511"/>
    <w:rsid w:val="00F42819"/>
    <w:rsid w:val="00F438BE"/>
    <w:rsid w:val="00F43F93"/>
    <w:rsid w:val="00F446AB"/>
    <w:rsid w:val="00F44ACD"/>
    <w:rsid w:val="00F44E1A"/>
    <w:rsid w:val="00F456BE"/>
    <w:rsid w:val="00F4599D"/>
    <w:rsid w:val="00F45B65"/>
    <w:rsid w:val="00F46282"/>
    <w:rsid w:val="00F4632B"/>
    <w:rsid w:val="00F46FA0"/>
    <w:rsid w:val="00F47202"/>
    <w:rsid w:val="00F508F5"/>
    <w:rsid w:val="00F5149A"/>
    <w:rsid w:val="00F51869"/>
    <w:rsid w:val="00F51C21"/>
    <w:rsid w:val="00F526B0"/>
    <w:rsid w:val="00F530B7"/>
    <w:rsid w:val="00F539C8"/>
    <w:rsid w:val="00F54E04"/>
    <w:rsid w:val="00F55A62"/>
    <w:rsid w:val="00F5610E"/>
    <w:rsid w:val="00F56133"/>
    <w:rsid w:val="00F56433"/>
    <w:rsid w:val="00F57129"/>
    <w:rsid w:val="00F573E2"/>
    <w:rsid w:val="00F57CB7"/>
    <w:rsid w:val="00F60EF6"/>
    <w:rsid w:val="00F61237"/>
    <w:rsid w:val="00F62385"/>
    <w:rsid w:val="00F628C2"/>
    <w:rsid w:val="00F62C38"/>
    <w:rsid w:val="00F6419D"/>
    <w:rsid w:val="00F64BBA"/>
    <w:rsid w:val="00F65579"/>
    <w:rsid w:val="00F65903"/>
    <w:rsid w:val="00F66696"/>
    <w:rsid w:val="00F677F5"/>
    <w:rsid w:val="00F67FED"/>
    <w:rsid w:val="00F70552"/>
    <w:rsid w:val="00F70B31"/>
    <w:rsid w:val="00F70F21"/>
    <w:rsid w:val="00F70F3A"/>
    <w:rsid w:val="00F70FC2"/>
    <w:rsid w:val="00F71BB0"/>
    <w:rsid w:val="00F725CA"/>
    <w:rsid w:val="00F72C6C"/>
    <w:rsid w:val="00F72D57"/>
    <w:rsid w:val="00F7351F"/>
    <w:rsid w:val="00F743E5"/>
    <w:rsid w:val="00F74966"/>
    <w:rsid w:val="00F7578F"/>
    <w:rsid w:val="00F75A13"/>
    <w:rsid w:val="00F7617A"/>
    <w:rsid w:val="00F7624A"/>
    <w:rsid w:val="00F76B52"/>
    <w:rsid w:val="00F772AF"/>
    <w:rsid w:val="00F77FF1"/>
    <w:rsid w:val="00F80BA9"/>
    <w:rsid w:val="00F815B3"/>
    <w:rsid w:val="00F8193F"/>
    <w:rsid w:val="00F81E8D"/>
    <w:rsid w:val="00F825A9"/>
    <w:rsid w:val="00F829C7"/>
    <w:rsid w:val="00F83833"/>
    <w:rsid w:val="00F83A46"/>
    <w:rsid w:val="00F841F9"/>
    <w:rsid w:val="00F8547C"/>
    <w:rsid w:val="00F85BA3"/>
    <w:rsid w:val="00F862E5"/>
    <w:rsid w:val="00F86AA6"/>
    <w:rsid w:val="00F86B00"/>
    <w:rsid w:val="00F86DE5"/>
    <w:rsid w:val="00F86F64"/>
    <w:rsid w:val="00F87018"/>
    <w:rsid w:val="00F8764A"/>
    <w:rsid w:val="00F87B22"/>
    <w:rsid w:val="00F900D4"/>
    <w:rsid w:val="00F90A2D"/>
    <w:rsid w:val="00F91726"/>
    <w:rsid w:val="00F91E80"/>
    <w:rsid w:val="00F93DC7"/>
    <w:rsid w:val="00F94882"/>
    <w:rsid w:val="00F94A04"/>
    <w:rsid w:val="00F94FCE"/>
    <w:rsid w:val="00F95BA3"/>
    <w:rsid w:val="00F9612B"/>
    <w:rsid w:val="00F9626B"/>
    <w:rsid w:val="00F96A90"/>
    <w:rsid w:val="00F96DD2"/>
    <w:rsid w:val="00F96F92"/>
    <w:rsid w:val="00FA002B"/>
    <w:rsid w:val="00FA10EA"/>
    <w:rsid w:val="00FA123E"/>
    <w:rsid w:val="00FA15F2"/>
    <w:rsid w:val="00FA1988"/>
    <w:rsid w:val="00FA20AF"/>
    <w:rsid w:val="00FA2395"/>
    <w:rsid w:val="00FA29EA"/>
    <w:rsid w:val="00FA313E"/>
    <w:rsid w:val="00FA3349"/>
    <w:rsid w:val="00FA35DF"/>
    <w:rsid w:val="00FA3834"/>
    <w:rsid w:val="00FA39C2"/>
    <w:rsid w:val="00FA3CB9"/>
    <w:rsid w:val="00FA4516"/>
    <w:rsid w:val="00FA5E41"/>
    <w:rsid w:val="00FA63AD"/>
    <w:rsid w:val="00FA6E0A"/>
    <w:rsid w:val="00FB037A"/>
    <w:rsid w:val="00FB1709"/>
    <w:rsid w:val="00FB1C9D"/>
    <w:rsid w:val="00FB22B9"/>
    <w:rsid w:val="00FB2B2C"/>
    <w:rsid w:val="00FB2EBB"/>
    <w:rsid w:val="00FB32B9"/>
    <w:rsid w:val="00FB3719"/>
    <w:rsid w:val="00FB3868"/>
    <w:rsid w:val="00FB4274"/>
    <w:rsid w:val="00FB455D"/>
    <w:rsid w:val="00FB4B5E"/>
    <w:rsid w:val="00FB4FC5"/>
    <w:rsid w:val="00FB522A"/>
    <w:rsid w:val="00FB5348"/>
    <w:rsid w:val="00FB55E0"/>
    <w:rsid w:val="00FB566C"/>
    <w:rsid w:val="00FB5B76"/>
    <w:rsid w:val="00FB5BD1"/>
    <w:rsid w:val="00FB5C56"/>
    <w:rsid w:val="00FB6ABD"/>
    <w:rsid w:val="00FB6DF9"/>
    <w:rsid w:val="00FB7740"/>
    <w:rsid w:val="00FB7746"/>
    <w:rsid w:val="00FC0474"/>
    <w:rsid w:val="00FC07EC"/>
    <w:rsid w:val="00FC0CB4"/>
    <w:rsid w:val="00FC0E0D"/>
    <w:rsid w:val="00FC23E0"/>
    <w:rsid w:val="00FC28C0"/>
    <w:rsid w:val="00FC29F8"/>
    <w:rsid w:val="00FC2DC8"/>
    <w:rsid w:val="00FC2E96"/>
    <w:rsid w:val="00FC30E7"/>
    <w:rsid w:val="00FC32AC"/>
    <w:rsid w:val="00FC4BE0"/>
    <w:rsid w:val="00FC4DC8"/>
    <w:rsid w:val="00FC5C36"/>
    <w:rsid w:val="00FC6E77"/>
    <w:rsid w:val="00FC6EFB"/>
    <w:rsid w:val="00FC7BBE"/>
    <w:rsid w:val="00FC7D2C"/>
    <w:rsid w:val="00FC7E25"/>
    <w:rsid w:val="00FD110F"/>
    <w:rsid w:val="00FD15C9"/>
    <w:rsid w:val="00FD1671"/>
    <w:rsid w:val="00FD1A7D"/>
    <w:rsid w:val="00FD2F79"/>
    <w:rsid w:val="00FD4729"/>
    <w:rsid w:val="00FD4F3C"/>
    <w:rsid w:val="00FD4FA9"/>
    <w:rsid w:val="00FD6554"/>
    <w:rsid w:val="00FD6656"/>
    <w:rsid w:val="00FD7471"/>
    <w:rsid w:val="00FE1D7D"/>
    <w:rsid w:val="00FE2A47"/>
    <w:rsid w:val="00FE2C13"/>
    <w:rsid w:val="00FE2DC5"/>
    <w:rsid w:val="00FE2DE2"/>
    <w:rsid w:val="00FE2FA8"/>
    <w:rsid w:val="00FE33EE"/>
    <w:rsid w:val="00FE34BB"/>
    <w:rsid w:val="00FE3D8D"/>
    <w:rsid w:val="00FE42D4"/>
    <w:rsid w:val="00FE454D"/>
    <w:rsid w:val="00FE57E9"/>
    <w:rsid w:val="00FE5D7E"/>
    <w:rsid w:val="00FE6009"/>
    <w:rsid w:val="00FE64A1"/>
    <w:rsid w:val="00FE67A3"/>
    <w:rsid w:val="00FE6DA6"/>
    <w:rsid w:val="00FE7A6A"/>
    <w:rsid w:val="00FE7A7F"/>
    <w:rsid w:val="00FF00CF"/>
    <w:rsid w:val="00FF0A0A"/>
    <w:rsid w:val="00FF11BF"/>
    <w:rsid w:val="00FF3D22"/>
    <w:rsid w:val="00FF40C1"/>
    <w:rsid w:val="00FF4419"/>
    <w:rsid w:val="00FF4B9F"/>
    <w:rsid w:val="00FF520F"/>
    <w:rsid w:val="00FF5555"/>
    <w:rsid w:val="00FF5656"/>
    <w:rsid w:val="00FF72CE"/>
    <w:rsid w:val="00FF740C"/>
    <w:rsid w:val="00FF7579"/>
    <w:rsid w:val="01ED504C"/>
    <w:rsid w:val="04965911"/>
    <w:rsid w:val="04FE71EB"/>
    <w:rsid w:val="07115B14"/>
    <w:rsid w:val="07AA1410"/>
    <w:rsid w:val="0839211D"/>
    <w:rsid w:val="0861403B"/>
    <w:rsid w:val="086E1002"/>
    <w:rsid w:val="096310B3"/>
    <w:rsid w:val="09C43697"/>
    <w:rsid w:val="0A047213"/>
    <w:rsid w:val="0A70716F"/>
    <w:rsid w:val="0AA1430D"/>
    <w:rsid w:val="0B006F6B"/>
    <w:rsid w:val="0BF508B3"/>
    <w:rsid w:val="0CA4779D"/>
    <w:rsid w:val="0D8C0F69"/>
    <w:rsid w:val="0D9C7620"/>
    <w:rsid w:val="0DCC094B"/>
    <w:rsid w:val="0E012E44"/>
    <w:rsid w:val="0E573F59"/>
    <w:rsid w:val="118477BA"/>
    <w:rsid w:val="11E446A0"/>
    <w:rsid w:val="181C2A67"/>
    <w:rsid w:val="194D3480"/>
    <w:rsid w:val="19E53FE0"/>
    <w:rsid w:val="1A23155A"/>
    <w:rsid w:val="1AE95AB3"/>
    <w:rsid w:val="1B860C7D"/>
    <w:rsid w:val="1C3A5B28"/>
    <w:rsid w:val="1DD515AF"/>
    <w:rsid w:val="1F501966"/>
    <w:rsid w:val="1F5167EA"/>
    <w:rsid w:val="20EE2512"/>
    <w:rsid w:val="216A7BAA"/>
    <w:rsid w:val="22BE10B0"/>
    <w:rsid w:val="22D634B2"/>
    <w:rsid w:val="22EB0EC8"/>
    <w:rsid w:val="22F84939"/>
    <w:rsid w:val="23645276"/>
    <w:rsid w:val="240C343E"/>
    <w:rsid w:val="240F4D2F"/>
    <w:rsid w:val="24940A2C"/>
    <w:rsid w:val="25042529"/>
    <w:rsid w:val="264429F3"/>
    <w:rsid w:val="273C6B8F"/>
    <w:rsid w:val="273D77F3"/>
    <w:rsid w:val="2877596D"/>
    <w:rsid w:val="2A4658F5"/>
    <w:rsid w:val="2BB51782"/>
    <w:rsid w:val="2C7E744D"/>
    <w:rsid w:val="2D493559"/>
    <w:rsid w:val="2FE77C26"/>
    <w:rsid w:val="30BE3471"/>
    <w:rsid w:val="3129661A"/>
    <w:rsid w:val="3162360C"/>
    <w:rsid w:val="31F7422A"/>
    <w:rsid w:val="34595B0C"/>
    <w:rsid w:val="3491278E"/>
    <w:rsid w:val="376A4F49"/>
    <w:rsid w:val="3A3F2E9D"/>
    <w:rsid w:val="3B9F65DE"/>
    <w:rsid w:val="3C443FF1"/>
    <w:rsid w:val="3C53112A"/>
    <w:rsid w:val="3D915237"/>
    <w:rsid w:val="424D4DDD"/>
    <w:rsid w:val="434753F0"/>
    <w:rsid w:val="4A4B0DFF"/>
    <w:rsid w:val="4C0D6B66"/>
    <w:rsid w:val="4CDF17B8"/>
    <w:rsid w:val="4E9C4865"/>
    <w:rsid w:val="4F5B338A"/>
    <w:rsid w:val="517C41CB"/>
    <w:rsid w:val="518932B8"/>
    <w:rsid w:val="547514B2"/>
    <w:rsid w:val="54B2383F"/>
    <w:rsid w:val="55A77AF4"/>
    <w:rsid w:val="567126A7"/>
    <w:rsid w:val="58AE1F78"/>
    <w:rsid w:val="59135F1B"/>
    <w:rsid w:val="59AA1AF8"/>
    <w:rsid w:val="5B546F11"/>
    <w:rsid w:val="5B7A7A9A"/>
    <w:rsid w:val="5E4701AF"/>
    <w:rsid w:val="5EF831B8"/>
    <w:rsid w:val="5F23223F"/>
    <w:rsid w:val="60AB6CC5"/>
    <w:rsid w:val="62436BA7"/>
    <w:rsid w:val="627557FB"/>
    <w:rsid w:val="62A062C6"/>
    <w:rsid w:val="633F3F68"/>
    <w:rsid w:val="634363E1"/>
    <w:rsid w:val="63A02EDD"/>
    <w:rsid w:val="671D5FC0"/>
    <w:rsid w:val="674802AD"/>
    <w:rsid w:val="68326332"/>
    <w:rsid w:val="687C49A0"/>
    <w:rsid w:val="69274CA7"/>
    <w:rsid w:val="6A2A0050"/>
    <w:rsid w:val="6B2B283F"/>
    <w:rsid w:val="6C5651E9"/>
    <w:rsid w:val="6D9872DE"/>
    <w:rsid w:val="6F99645E"/>
    <w:rsid w:val="70C327B7"/>
    <w:rsid w:val="70C97926"/>
    <w:rsid w:val="71993DEA"/>
    <w:rsid w:val="72544588"/>
    <w:rsid w:val="74A301CA"/>
    <w:rsid w:val="75F55B90"/>
    <w:rsid w:val="767D4595"/>
    <w:rsid w:val="76A40545"/>
    <w:rsid w:val="77006CED"/>
    <w:rsid w:val="784E465B"/>
    <w:rsid w:val="78A403F1"/>
    <w:rsid w:val="793F24B3"/>
    <w:rsid w:val="7A1C54CE"/>
    <w:rsid w:val="7C503317"/>
    <w:rsid w:val="7D8501E3"/>
    <w:rsid w:val="7E58547C"/>
    <w:rsid w:val="7F2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ABA0AA"/>
  <w15:docId w15:val="{70407CAE-9670-4EF9-BCDD-89687CA5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locked="1" w:semiHidden="1" w:uiPriority="39" w:unhideWhenUsed="1" w:qFormat="1"/>
    <w:lsdException w:name="toc 5" w:locked="1" w:semiHidden="1" w:uiPriority="39" w:unhideWhenUsed="1" w:qFormat="1"/>
    <w:lsdException w:name="toc 6" w:locked="1" w:semiHidden="1" w:uiPriority="39" w:unhideWhenUsed="1" w:qFormat="1"/>
    <w:lsdException w:name="toc 7" w:locked="1" w:semiHidden="1" w:uiPriority="39" w:unhideWhenUsed="1" w:qFormat="1"/>
    <w:lsdException w:name="toc 8" w:locked="1" w:semiHidden="1" w:uiPriority="39" w:unhideWhenUsed="1" w:qFormat="1"/>
    <w:lsdException w:name="toc 9" w:locked="1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locked="1" w:uiPriority="22"/>
    <w:lsdException w:name="Emphasis" w:locked="1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6437A0"/>
    <w:pPr>
      <w:spacing w:before="120" w:after="120" w:line="240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3"/>
    <w:next w:val="a3"/>
    <w:link w:val="10"/>
    <w:uiPriority w:val="9"/>
    <w:qFormat/>
    <w:rsid w:val="00C43609"/>
    <w:pPr>
      <w:keepNext/>
      <w:keepLines/>
      <w:numPr>
        <w:numId w:val="1"/>
      </w:numPr>
      <w:spacing w:before="240" w:after="240"/>
      <w:jc w:val="left"/>
      <w:outlineLvl w:val="0"/>
    </w:pPr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</w:rPr>
  </w:style>
  <w:style w:type="paragraph" w:styleId="20">
    <w:name w:val="heading 2"/>
    <w:basedOn w:val="a3"/>
    <w:next w:val="a3"/>
    <w:link w:val="21"/>
    <w:uiPriority w:val="9"/>
    <w:qFormat/>
    <w:rsid w:val="006A0D34"/>
    <w:pPr>
      <w:keepNext/>
      <w:keepLines/>
      <w:numPr>
        <w:ilvl w:val="1"/>
        <w:numId w:val="1"/>
      </w:numPr>
      <w:tabs>
        <w:tab w:val="left" w:pos="284"/>
        <w:tab w:val="left" w:pos="360"/>
      </w:tabs>
      <w:spacing w:before="480" w:after="240"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3"/>
    <w:next w:val="a3"/>
    <w:link w:val="30"/>
    <w:uiPriority w:val="9"/>
    <w:qFormat/>
    <w:rsid w:val="00DB3051"/>
    <w:pPr>
      <w:keepNext/>
      <w:keepLines/>
      <w:numPr>
        <w:ilvl w:val="2"/>
        <w:numId w:val="1"/>
      </w:numPr>
      <w:outlineLvl w:val="2"/>
    </w:pPr>
    <w:rPr>
      <w:rFonts w:eastAsia="Times New Roman"/>
      <w:b/>
      <w:bCs/>
    </w:rPr>
  </w:style>
  <w:style w:type="paragraph" w:styleId="4">
    <w:name w:val="heading 4"/>
    <w:basedOn w:val="a3"/>
    <w:next w:val="a3"/>
    <w:link w:val="40"/>
    <w:uiPriority w:val="9"/>
    <w:qFormat/>
    <w:rsid w:val="007812F2"/>
    <w:pPr>
      <w:keepNext/>
      <w:keepLines/>
      <w:outlineLvl w:val="3"/>
    </w:pPr>
    <w:rPr>
      <w:rFonts w:eastAsia="Times New Roman"/>
      <w:b/>
      <w:bCs/>
      <w:iCs/>
    </w:rPr>
  </w:style>
  <w:style w:type="paragraph" w:styleId="50">
    <w:name w:val="heading 5"/>
    <w:basedOn w:val="a3"/>
    <w:next w:val="a3"/>
    <w:link w:val="51"/>
    <w:uiPriority w:val="9"/>
    <w:unhideWhenUsed/>
    <w:qFormat/>
    <w:locked/>
    <w:rsid w:val="007812F2"/>
    <w:pPr>
      <w:outlineLvl w:val="4"/>
    </w:pPr>
    <w:rPr>
      <w:rFonts w:eastAsia="Times New Roman"/>
      <w:b/>
      <w:bCs/>
      <w:iCs/>
      <w:szCs w:val="26"/>
    </w:rPr>
  </w:style>
  <w:style w:type="paragraph" w:styleId="60">
    <w:name w:val="heading 6"/>
    <w:basedOn w:val="a3"/>
    <w:next w:val="a3"/>
    <w:link w:val="61"/>
    <w:uiPriority w:val="9"/>
    <w:unhideWhenUsed/>
    <w:qFormat/>
    <w:locked/>
    <w:rsid w:val="007812F2"/>
    <w:pPr>
      <w:keepNext/>
      <w:keepLines/>
      <w:spacing w:before="200"/>
      <w:outlineLvl w:val="5"/>
    </w:pPr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locked/>
    <w:rsid w:val="002B7DC0"/>
    <w:pPr>
      <w:tabs>
        <w:tab w:val="num" w:pos="0"/>
      </w:tabs>
      <w:suppressAutoHyphens/>
      <w:spacing w:before="240" w:after="60" w:line="360" w:lineRule="auto"/>
      <w:ind w:left="1296" w:hanging="1296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locked/>
    <w:rsid w:val="002B7DC0"/>
    <w:pPr>
      <w:keepNext/>
      <w:keepLines/>
      <w:tabs>
        <w:tab w:val="num" w:pos="0"/>
      </w:tabs>
      <w:suppressAutoHyphens/>
      <w:spacing w:before="200" w:after="0" w:line="36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locked/>
    <w:rsid w:val="002B7DC0"/>
    <w:pPr>
      <w:keepNext/>
      <w:keepLines/>
      <w:tabs>
        <w:tab w:val="num" w:pos="0"/>
      </w:tabs>
      <w:suppressAutoHyphens/>
      <w:spacing w:before="200" w:after="0" w:line="36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semiHidden/>
    <w:qFormat/>
    <w:rsid w:val="007812F2"/>
    <w:pPr>
      <w:spacing w:after="0"/>
    </w:pPr>
    <w:rPr>
      <w:rFonts w:ascii="Tahoma" w:hAnsi="Tahoma" w:cs="Tahoma"/>
      <w:sz w:val="16"/>
      <w:szCs w:val="16"/>
    </w:rPr>
  </w:style>
  <w:style w:type="paragraph" w:styleId="22">
    <w:name w:val="Body Text 2"/>
    <w:basedOn w:val="a3"/>
    <w:link w:val="2"/>
    <w:uiPriority w:val="99"/>
    <w:semiHidden/>
    <w:unhideWhenUsed/>
    <w:qFormat/>
    <w:rsid w:val="007812F2"/>
    <w:pPr>
      <w:spacing w:line="480" w:lineRule="auto"/>
    </w:pPr>
  </w:style>
  <w:style w:type="paragraph" w:styleId="a9">
    <w:name w:val="caption"/>
    <w:aliases w:val="Рис."/>
    <w:basedOn w:val="a3"/>
    <w:next w:val="a3"/>
    <w:link w:val="aa"/>
    <w:qFormat/>
    <w:rsid w:val="00D3027D"/>
    <w:pPr>
      <w:spacing w:before="0" w:after="240"/>
      <w:ind w:firstLine="0"/>
      <w:jc w:val="center"/>
    </w:pPr>
    <w:rPr>
      <w:b/>
      <w:bCs/>
      <w:sz w:val="18"/>
      <w:szCs w:val="18"/>
    </w:rPr>
  </w:style>
  <w:style w:type="paragraph" w:styleId="ab">
    <w:name w:val="annotation text"/>
    <w:basedOn w:val="a3"/>
    <w:link w:val="ac"/>
    <w:uiPriority w:val="99"/>
    <w:qFormat/>
    <w:rsid w:val="007812F2"/>
    <w:rPr>
      <w:sz w:val="20"/>
      <w:szCs w:val="20"/>
    </w:rPr>
  </w:style>
  <w:style w:type="paragraph" w:styleId="11">
    <w:name w:val="index 1"/>
    <w:basedOn w:val="a3"/>
    <w:next w:val="a3"/>
    <w:uiPriority w:val="99"/>
    <w:qFormat/>
    <w:rsid w:val="007812F2"/>
    <w:pPr>
      <w:tabs>
        <w:tab w:val="right" w:leader="dot" w:pos="10762"/>
      </w:tabs>
      <w:spacing w:after="0"/>
    </w:pPr>
  </w:style>
  <w:style w:type="paragraph" w:styleId="ad">
    <w:name w:val="annotation subject"/>
    <w:basedOn w:val="ab"/>
    <w:next w:val="ab"/>
    <w:link w:val="ae"/>
    <w:uiPriority w:val="99"/>
    <w:semiHidden/>
    <w:qFormat/>
    <w:rsid w:val="007812F2"/>
    <w:rPr>
      <w:b/>
      <w:bCs/>
    </w:rPr>
  </w:style>
  <w:style w:type="paragraph" w:styleId="af">
    <w:name w:val="Document Map"/>
    <w:basedOn w:val="a3"/>
    <w:link w:val="af0"/>
    <w:uiPriority w:val="99"/>
    <w:semiHidden/>
    <w:qFormat/>
    <w:rsid w:val="007812F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1">
    <w:name w:val="header"/>
    <w:basedOn w:val="a3"/>
    <w:link w:val="af2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3">
    <w:name w:val="Body Text"/>
    <w:basedOn w:val="a3"/>
    <w:link w:val="af4"/>
    <w:uiPriority w:val="99"/>
    <w:qFormat/>
    <w:rsid w:val="007812F2"/>
    <w:pPr>
      <w:spacing w:before="0"/>
      <w:ind w:firstLine="284"/>
    </w:pPr>
    <w:rPr>
      <w:rFonts w:eastAsia="Times New Roman"/>
      <w:bCs/>
      <w:szCs w:val="27"/>
      <w:lang w:val="en-US" w:eastAsia="ru-RU"/>
    </w:rPr>
  </w:style>
  <w:style w:type="paragraph" w:styleId="12">
    <w:name w:val="toc 1"/>
    <w:basedOn w:val="a3"/>
    <w:next w:val="a3"/>
    <w:uiPriority w:val="39"/>
    <w:qFormat/>
    <w:rsid w:val="007812F2"/>
    <w:pPr>
      <w:tabs>
        <w:tab w:val="right" w:leader="dot" w:pos="10762"/>
      </w:tabs>
      <w:spacing w:after="100"/>
    </w:pPr>
  </w:style>
  <w:style w:type="paragraph" w:styleId="62">
    <w:name w:val="toc 6"/>
    <w:basedOn w:val="a3"/>
    <w:next w:val="a3"/>
    <w:uiPriority w:val="39"/>
    <w:qFormat/>
    <w:locked/>
    <w:rsid w:val="007812F2"/>
    <w:pPr>
      <w:ind w:leftChars="1000" w:left="2100"/>
    </w:pPr>
  </w:style>
  <w:style w:type="paragraph" w:styleId="31">
    <w:name w:val="toc 3"/>
    <w:basedOn w:val="a3"/>
    <w:next w:val="a3"/>
    <w:uiPriority w:val="39"/>
    <w:qFormat/>
    <w:rsid w:val="007812F2"/>
    <w:pPr>
      <w:spacing w:after="100"/>
      <w:ind w:left="480"/>
    </w:pPr>
  </w:style>
  <w:style w:type="paragraph" w:styleId="23">
    <w:name w:val="toc 2"/>
    <w:basedOn w:val="a3"/>
    <w:next w:val="a3"/>
    <w:uiPriority w:val="39"/>
    <w:qFormat/>
    <w:rsid w:val="007812F2"/>
    <w:pPr>
      <w:tabs>
        <w:tab w:val="left" w:pos="1540"/>
        <w:tab w:val="right" w:leader="dot" w:pos="10762"/>
      </w:tabs>
      <w:spacing w:after="100"/>
      <w:ind w:left="220"/>
    </w:pPr>
  </w:style>
  <w:style w:type="paragraph" w:styleId="41">
    <w:name w:val="toc 4"/>
    <w:basedOn w:val="a3"/>
    <w:next w:val="a3"/>
    <w:uiPriority w:val="39"/>
    <w:qFormat/>
    <w:locked/>
    <w:rsid w:val="007812F2"/>
    <w:pPr>
      <w:ind w:left="720"/>
    </w:pPr>
  </w:style>
  <w:style w:type="paragraph" w:styleId="af5">
    <w:name w:val="Title"/>
    <w:basedOn w:val="a3"/>
    <w:next w:val="a3"/>
    <w:link w:val="af6"/>
    <w:uiPriority w:val="10"/>
    <w:qFormat/>
    <w:locked/>
    <w:rsid w:val="007812F2"/>
    <w:pPr>
      <w:spacing w:before="240" w:after="60"/>
      <w:jc w:val="center"/>
      <w:outlineLvl w:val="0"/>
    </w:pPr>
    <w:rPr>
      <w:rFonts w:eastAsia="Times New Roman"/>
      <w:b/>
      <w:bCs/>
      <w:kern w:val="28"/>
      <w:szCs w:val="32"/>
    </w:rPr>
  </w:style>
  <w:style w:type="paragraph" w:styleId="af7">
    <w:name w:val="footer"/>
    <w:basedOn w:val="a3"/>
    <w:link w:val="af8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9">
    <w:name w:val="Normal (Web)"/>
    <w:basedOn w:val="a3"/>
    <w:uiPriority w:val="99"/>
    <w:semiHidden/>
    <w:unhideWhenUsed/>
    <w:qFormat/>
    <w:rsid w:val="007812F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24">
    <w:name w:val="Body Text Indent 2"/>
    <w:basedOn w:val="a3"/>
    <w:link w:val="25"/>
    <w:uiPriority w:val="99"/>
    <w:semiHidden/>
    <w:unhideWhenUsed/>
    <w:qFormat/>
    <w:rsid w:val="007812F2"/>
    <w:pPr>
      <w:spacing w:line="480" w:lineRule="auto"/>
      <w:ind w:left="283"/>
    </w:pPr>
  </w:style>
  <w:style w:type="paragraph" w:styleId="afa">
    <w:name w:val="Subtitle"/>
    <w:basedOn w:val="a3"/>
    <w:next w:val="a3"/>
    <w:link w:val="afb"/>
    <w:uiPriority w:val="11"/>
    <w:qFormat/>
    <w:rsid w:val="007812F2"/>
    <w:rPr>
      <w:rFonts w:eastAsia="Times New Roman"/>
      <w:b/>
      <w:iCs/>
      <w:spacing w:val="15"/>
      <w:szCs w:val="24"/>
    </w:rPr>
  </w:style>
  <w:style w:type="character" w:styleId="afc">
    <w:name w:val="FollowedHyperlink"/>
    <w:uiPriority w:val="99"/>
    <w:semiHidden/>
    <w:qFormat/>
    <w:rsid w:val="007812F2"/>
    <w:rPr>
      <w:rFonts w:cs="Times New Roman"/>
      <w:color w:val="800080"/>
      <w:u w:val="single"/>
    </w:rPr>
  </w:style>
  <w:style w:type="character" w:styleId="afd">
    <w:name w:val="annotation reference"/>
    <w:uiPriority w:val="99"/>
    <w:qFormat/>
    <w:rsid w:val="007812F2"/>
    <w:rPr>
      <w:rFonts w:cs="Times New Roman"/>
      <w:sz w:val="16"/>
      <w:szCs w:val="16"/>
    </w:rPr>
  </w:style>
  <w:style w:type="character" w:styleId="afe">
    <w:name w:val="Emphasis"/>
    <w:basedOn w:val="a4"/>
    <w:qFormat/>
    <w:locked/>
    <w:rsid w:val="007812F2"/>
    <w:rPr>
      <w:i/>
      <w:iCs/>
    </w:rPr>
  </w:style>
  <w:style w:type="character" w:styleId="aff">
    <w:name w:val="Hyperlink"/>
    <w:uiPriority w:val="99"/>
    <w:qFormat/>
    <w:rsid w:val="007812F2"/>
    <w:rPr>
      <w:rFonts w:cs="Times New Roman"/>
      <w:color w:val="0000FF"/>
      <w:u w:val="single"/>
    </w:rPr>
  </w:style>
  <w:style w:type="character" w:styleId="aff0">
    <w:name w:val="page number"/>
    <w:uiPriority w:val="99"/>
    <w:qFormat/>
    <w:rsid w:val="007812F2"/>
    <w:rPr>
      <w:rFonts w:cs="Times New Roman"/>
    </w:rPr>
  </w:style>
  <w:style w:type="character" w:styleId="aff1">
    <w:name w:val="Strong"/>
    <w:uiPriority w:val="22"/>
    <w:locked/>
    <w:rsid w:val="007812F2"/>
    <w:rPr>
      <w:b/>
      <w:bCs/>
    </w:rPr>
  </w:style>
  <w:style w:type="table" w:styleId="aff2">
    <w:name w:val="Table Grid"/>
    <w:basedOn w:val="a5"/>
    <w:uiPriority w:val="39"/>
    <w:qFormat/>
    <w:locked/>
    <w:rsid w:val="007812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qFormat/>
    <w:locked/>
    <w:rsid w:val="00C43609"/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  <w:lang w:eastAsia="en-US"/>
    </w:rPr>
  </w:style>
  <w:style w:type="character" w:customStyle="1" w:styleId="21">
    <w:name w:val="Заголовок 2 Знак"/>
    <w:link w:val="20"/>
    <w:uiPriority w:val="9"/>
    <w:qFormat/>
    <w:locked/>
    <w:rsid w:val="006A0D34"/>
    <w:rPr>
      <w:rFonts w:eastAsia="Times New Roman"/>
      <w:b/>
      <w:bCs/>
      <w:sz w:val="28"/>
      <w:szCs w:val="26"/>
      <w:lang w:eastAsia="en-US"/>
    </w:rPr>
  </w:style>
  <w:style w:type="character" w:customStyle="1" w:styleId="30">
    <w:name w:val="Заголовок 3 Знак"/>
    <w:link w:val="3"/>
    <w:uiPriority w:val="9"/>
    <w:qFormat/>
    <w:locked/>
    <w:rsid w:val="00DB3051"/>
    <w:rPr>
      <w:rFonts w:eastAsia="Times New Roman"/>
      <w:b/>
      <w:bCs/>
      <w:sz w:val="28"/>
      <w:szCs w:val="22"/>
      <w:lang w:eastAsia="en-US"/>
    </w:rPr>
  </w:style>
  <w:style w:type="character" w:customStyle="1" w:styleId="40">
    <w:name w:val="Заголовок 4 Знак"/>
    <w:link w:val="4"/>
    <w:uiPriority w:val="9"/>
    <w:qFormat/>
    <w:locked/>
    <w:rsid w:val="007812F2"/>
    <w:rPr>
      <w:rFonts w:ascii="Times New Roman" w:eastAsia="Times New Roman" w:hAnsi="Times New Roman"/>
      <w:b/>
      <w:bCs/>
      <w:iCs/>
      <w:sz w:val="24"/>
      <w:szCs w:val="22"/>
      <w:lang w:eastAsia="en-US"/>
    </w:rPr>
  </w:style>
  <w:style w:type="character" w:customStyle="1" w:styleId="51">
    <w:name w:val="Заголовок 5 Знак"/>
    <w:link w:val="50"/>
    <w:uiPriority w:val="9"/>
    <w:qFormat/>
    <w:rsid w:val="007812F2"/>
    <w:rPr>
      <w:rFonts w:ascii="Times New Roman" w:eastAsia="Times New Roman" w:hAnsi="Times New Roman" w:cs="Times New Roman"/>
      <w:b/>
      <w:bCs/>
      <w:iCs/>
      <w:sz w:val="24"/>
      <w:szCs w:val="26"/>
      <w:lang w:eastAsia="en-US"/>
    </w:rPr>
  </w:style>
  <w:style w:type="paragraph" w:styleId="aff3">
    <w:name w:val="List Paragraph"/>
    <w:basedOn w:val="a3"/>
    <w:link w:val="aff4"/>
    <w:uiPriority w:val="34"/>
    <w:qFormat/>
    <w:rsid w:val="00ED4239"/>
    <w:pPr>
      <w:numPr>
        <w:numId w:val="3"/>
      </w:numPr>
      <w:spacing w:after="240"/>
      <w:contextualSpacing/>
    </w:pPr>
    <w:rPr>
      <w:i/>
      <w:szCs w:val="24"/>
    </w:rPr>
  </w:style>
  <w:style w:type="paragraph" w:customStyle="1" w:styleId="13">
    <w:name w:val="Заголовок оглавления1"/>
    <w:basedOn w:val="1"/>
    <w:next w:val="a3"/>
    <w:uiPriority w:val="99"/>
    <w:rsid w:val="007812F2"/>
    <w:pPr>
      <w:outlineLvl w:val="9"/>
    </w:pPr>
    <w:rPr>
      <w:lang w:eastAsia="ru-RU"/>
    </w:rPr>
  </w:style>
  <w:style w:type="character" w:customStyle="1" w:styleId="a8">
    <w:name w:val="Текст выноски Знак"/>
    <w:link w:val="a7"/>
    <w:uiPriority w:val="99"/>
    <w:semiHidden/>
    <w:qFormat/>
    <w:locked/>
    <w:rsid w:val="007812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12F2"/>
    <w:pPr>
      <w:autoSpaceDE w:val="0"/>
      <w:autoSpaceDN w:val="0"/>
      <w:adjustRightInd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c">
    <w:name w:val="Текст примечания Знак"/>
    <w:link w:val="ab"/>
    <w:uiPriority w:val="99"/>
    <w:qFormat/>
    <w:locked/>
    <w:rsid w:val="007812F2"/>
    <w:rPr>
      <w:rFonts w:ascii="Times New Roman" w:hAnsi="Times New Roman" w:cs="Times New Roman"/>
      <w:sz w:val="20"/>
      <w:szCs w:val="20"/>
    </w:rPr>
  </w:style>
  <w:style w:type="character" w:customStyle="1" w:styleId="ae">
    <w:name w:val="Тема примечания Знак"/>
    <w:link w:val="ad"/>
    <w:uiPriority w:val="99"/>
    <w:semiHidden/>
    <w:qFormat/>
    <w:locked/>
    <w:rsid w:val="007812F2"/>
    <w:rPr>
      <w:rFonts w:ascii="Times New Roman" w:hAnsi="Times New Roman" w:cs="Times New Roman"/>
      <w:b/>
      <w:bCs/>
      <w:sz w:val="20"/>
      <w:szCs w:val="20"/>
    </w:rPr>
  </w:style>
  <w:style w:type="character" w:customStyle="1" w:styleId="afb">
    <w:name w:val="Подзаголовок Знак"/>
    <w:link w:val="afa"/>
    <w:uiPriority w:val="11"/>
    <w:qFormat/>
    <w:locked/>
    <w:rsid w:val="007812F2"/>
    <w:rPr>
      <w:rFonts w:ascii="Times New Roman" w:hAnsi="Times New Roman" w:cs="Times New Roman"/>
      <w:b/>
      <w:iCs/>
      <w:spacing w:val="15"/>
      <w:sz w:val="24"/>
      <w:szCs w:val="24"/>
    </w:rPr>
  </w:style>
  <w:style w:type="character" w:customStyle="1" w:styleId="af2">
    <w:name w:val="Верхний колонтитул Знак"/>
    <w:link w:val="af1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8">
    <w:name w:val="Нижний колонтитул Знак"/>
    <w:link w:val="af7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0">
    <w:name w:val="Схема документа Знак"/>
    <w:link w:val="af"/>
    <w:uiPriority w:val="99"/>
    <w:semiHidden/>
    <w:qFormat/>
    <w:rsid w:val="007812F2"/>
    <w:rPr>
      <w:rFonts w:ascii="Times New Roman" w:hAnsi="Times New Roman"/>
      <w:sz w:val="0"/>
      <w:szCs w:val="0"/>
      <w:lang w:eastAsia="en-US"/>
    </w:rPr>
  </w:style>
  <w:style w:type="paragraph" w:customStyle="1" w:styleId="42">
    <w:name w:val="Знак Знак4"/>
    <w:basedOn w:val="a3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Cs w:val="24"/>
      <w:lang w:val="en-US"/>
    </w:rPr>
  </w:style>
  <w:style w:type="character" w:customStyle="1" w:styleId="af6">
    <w:name w:val="Заголовок Знак"/>
    <w:link w:val="af5"/>
    <w:uiPriority w:val="10"/>
    <w:qFormat/>
    <w:rsid w:val="007812F2"/>
    <w:rPr>
      <w:rFonts w:ascii="Times New Roman" w:eastAsia="Times New Roman" w:hAnsi="Times New Roman"/>
      <w:b/>
      <w:bCs/>
      <w:kern w:val="28"/>
      <w:sz w:val="28"/>
      <w:szCs w:val="32"/>
      <w:lang w:eastAsia="en-US"/>
    </w:rPr>
  </w:style>
  <w:style w:type="paragraph" w:customStyle="1" w:styleId="aff5">
    <w:name w:val="Знак"/>
    <w:basedOn w:val="a3"/>
    <w:uiPriority w:val="99"/>
    <w:qFormat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Знак1"/>
    <w:basedOn w:val="a3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6">
    <w:name w:val="Обычный текст"/>
    <w:basedOn w:val="a3"/>
    <w:rsid w:val="007812F2"/>
    <w:pPr>
      <w:spacing w:before="0" w:after="0"/>
      <w:ind w:firstLine="0"/>
      <w:jc w:val="left"/>
    </w:pPr>
    <w:rPr>
      <w:rFonts w:eastAsia="Times New Roman"/>
      <w:szCs w:val="27"/>
      <w:lang w:val="en-US" w:eastAsia="ru-RU"/>
    </w:rPr>
  </w:style>
  <w:style w:type="character" w:customStyle="1" w:styleId="af4">
    <w:name w:val="Основной текст Знак"/>
    <w:basedOn w:val="a4"/>
    <w:link w:val="af3"/>
    <w:uiPriority w:val="99"/>
    <w:qFormat/>
    <w:rsid w:val="007812F2"/>
    <w:rPr>
      <w:rFonts w:ascii="Times New Roman" w:eastAsia="Times New Roman" w:hAnsi="Times New Roman"/>
      <w:bCs/>
      <w:sz w:val="24"/>
      <w:szCs w:val="27"/>
      <w:lang w:val="en-US"/>
    </w:rPr>
  </w:style>
  <w:style w:type="character" w:customStyle="1" w:styleId="2">
    <w:name w:val="Основной текст 2 Знак"/>
    <w:basedOn w:val="a4"/>
    <w:link w:val="22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paragraph" w:customStyle="1" w:styleId="aff7">
    <w:name w:val="Основной текст таблицы"/>
    <w:basedOn w:val="24"/>
    <w:qFormat/>
    <w:rsid w:val="007812F2"/>
    <w:pPr>
      <w:spacing w:before="0" w:after="0" w:line="240" w:lineRule="auto"/>
      <w:ind w:left="0" w:firstLine="0"/>
      <w:jc w:val="left"/>
    </w:pPr>
    <w:rPr>
      <w:rFonts w:eastAsia="Times New Roman"/>
      <w:szCs w:val="24"/>
      <w:lang w:val="en-US" w:eastAsia="ru-RU"/>
    </w:rPr>
  </w:style>
  <w:style w:type="character" w:customStyle="1" w:styleId="25">
    <w:name w:val="Основной текст с отступом 2 Знак"/>
    <w:basedOn w:val="a4"/>
    <w:link w:val="24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character" w:customStyle="1" w:styleId="61">
    <w:name w:val="Заголовок 6 Знак"/>
    <w:basedOn w:val="a4"/>
    <w:link w:val="60"/>
    <w:uiPriority w:val="9"/>
    <w:qFormat/>
    <w:rsid w:val="007812F2"/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  <w:sz w:val="28"/>
      <w:szCs w:val="22"/>
      <w:lang w:eastAsia="en-US"/>
    </w:rPr>
  </w:style>
  <w:style w:type="paragraph" w:styleId="aff8">
    <w:name w:val="No Spacing"/>
    <w:link w:val="aff9"/>
    <w:uiPriority w:val="1"/>
    <w:qFormat/>
    <w:rsid w:val="007812F2"/>
    <w:pPr>
      <w:spacing w:after="160" w:line="259" w:lineRule="auto"/>
      <w:ind w:firstLine="567"/>
      <w:jc w:val="both"/>
    </w:pPr>
    <w:rPr>
      <w:rFonts w:eastAsia="Calibri"/>
      <w:sz w:val="24"/>
      <w:szCs w:val="22"/>
      <w:lang w:eastAsia="en-US"/>
    </w:rPr>
  </w:style>
  <w:style w:type="paragraph" w:customStyle="1" w:styleId="26">
    <w:name w:val="Заголовок оглавления2"/>
    <w:basedOn w:val="1"/>
    <w:next w:val="a3"/>
    <w:uiPriority w:val="39"/>
    <w:unhideWhenUsed/>
    <w:qFormat/>
    <w:rsid w:val="00941453"/>
    <w:pPr>
      <w:numPr>
        <w:numId w:val="0"/>
      </w:numPr>
      <w:spacing w:before="0" w:after="0" w:line="360" w:lineRule="auto"/>
      <w:outlineLvl w:val="9"/>
    </w:pPr>
    <w:rPr>
      <w:rFonts w:ascii="Times New Roman" w:eastAsiaTheme="majorEastAsia" w:hAnsi="Times New Roman" w:cstheme="majorBidi"/>
      <w:bCs w:val="0"/>
      <w:color w:val="auto"/>
      <w:szCs w:val="32"/>
      <w:lang w:eastAsia="ru-RU"/>
    </w:rPr>
  </w:style>
  <w:style w:type="paragraph" w:styleId="affa">
    <w:name w:val="TOC Heading"/>
    <w:basedOn w:val="1"/>
    <w:next w:val="a3"/>
    <w:uiPriority w:val="39"/>
    <w:semiHidden/>
    <w:unhideWhenUsed/>
    <w:qFormat/>
    <w:rsid w:val="004433AF"/>
    <w:pPr>
      <w:numPr>
        <w:numId w:val="0"/>
      </w:numPr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customStyle="1" w:styleId="affb">
    <w:name w:val="Нумерованый список"/>
    <w:basedOn w:val="aff3"/>
    <w:link w:val="affc"/>
    <w:qFormat/>
    <w:rsid w:val="00F152C4"/>
    <w:pPr>
      <w:numPr>
        <w:numId w:val="2"/>
      </w:numPr>
    </w:pPr>
  </w:style>
  <w:style w:type="paragraph" w:customStyle="1" w:styleId="affd">
    <w:name w:val="Рисунок"/>
    <w:basedOn w:val="a3"/>
    <w:link w:val="affe"/>
    <w:qFormat/>
    <w:rsid w:val="004C0458"/>
    <w:pPr>
      <w:keepNext/>
      <w:ind w:firstLine="0"/>
      <w:jc w:val="center"/>
    </w:pPr>
    <w:rPr>
      <w:noProof/>
      <w:lang w:eastAsia="ru-RU"/>
    </w:rPr>
  </w:style>
  <w:style w:type="character" w:customStyle="1" w:styleId="aff4">
    <w:name w:val="Абзац списка Знак"/>
    <w:basedOn w:val="a4"/>
    <w:link w:val="aff3"/>
    <w:uiPriority w:val="34"/>
    <w:rsid w:val="00ED4239"/>
    <w:rPr>
      <w:rFonts w:eastAsia="Calibri"/>
      <w:i/>
      <w:sz w:val="28"/>
      <w:szCs w:val="24"/>
      <w:lang w:eastAsia="en-US"/>
    </w:rPr>
  </w:style>
  <w:style w:type="character" w:customStyle="1" w:styleId="affc">
    <w:name w:val="Нумерованый список Знак"/>
    <w:basedOn w:val="aff4"/>
    <w:link w:val="affb"/>
    <w:rsid w:val="00F152C4"/>
    <w:rPr>
      <w:rFonts w:eastAsia="Calibri"/>
      <w:i/>
      <w:sz w:val="28"/>
      <w:szCs w:val="24"/>
      <w:lang w:eastAsia="en-US"/>
    </w:rPr>
  </w:style>
  <w:style w:type="paragraph" w:customStyle="1" w:styleId="afff">
    <w:name w:val="Очень сильное выделение"/>
    <w:basedOn w:val="a3"/>
    <w:link w:val="afff0"/>
    <w:qFormat/>
    <w:rsid w:val="00585A22"/>
    <w:rPr>
      <w:b/>
      <w:u w:val="single"/>
      <w:lang w:eastAsia="ru-RU"/>
    </w:rPr>
  </w:style>
  <w:style w:type="character" w:customStyle="1" w:styleId="affe">
    <w:name w:val="Рисунок Знак"/>
    <w:basedOn w:val="a4"/>
    <w:link w:val="affd"/>
    <w:rsid w:val="004C0458"/>
    <w:rPr>
      <w:rFonts w:eastAsia="Calibri"/>
      <w:noProof/>
      <w:sz w:val="24"/>
      <w:szCs w:val="22"/>
    </w:rPr>
  </w:style>
  <w:style w:type="character" w:styleId="a2">
    <w:name w:val="Intense Emphasis"/>
    <w:uiPriority w:val="21"/>
    <w:qFormat/>
    <w:rsid w:val="005B04B1"/>
    <w:rPr>
      <w:b/>
    </w:rPr>
  </w:style>
  <w:style w:type="character" w:customStyle="1" w:styleId="afff0">
    <w:name w:val="Очень сильное выделение Знак"/>
    <w:basedOn w:val="a4"/>
    <w:link w:val="afff"/>
    <w:rsid w:val="00585A22"/>
    <w:rPr>
      <w:rFonts w:eastAsia="Calibri"/>
      <w:b/>
      <w:sz w:val="24"/>
      <w:szCs w:val="22"/>
      <w:u w:val="single"/>
    </w:rPr>
  </w:style>
  <w:style w:type="character" w:styleId="afff1">
    <w:name w:val="Subtle Emphasis"/>
    <w:uiPriority w:val="19"/>
    <w:qFormat/>
    <w:rsid w:val="001021C1"/>
    <w:rPr>
      <w:i/>
    </w:rPr>
  </w:style>
  <w:style w:type="paragraph" w:customStyle="1" w:styleId="afff2">
    <w:name w:val="Внимание!"/>
    <w:basedOn w:val="a3"/>
    <w:next w:val="a3"/>
    <w:link w:val="afff3"/>
    <w:rsid w:val="00063572"/>
  </w:style>
  <w:style w:type="paragraph" w:customStyle="1" w:styleId="afff4">
    <w:name w:val="Действие"/>
    <w:basedOn w:val="a3"/>
    <w:link w:val="afff5"/>
    <w:qFormat/>
    <w:rsid w:val="00F83833"/>
    <w:rPr>
      <w:i/>
      <w:u w:val="single"/>
    </w:rPr>
  </w:style>
  <w:style w:type="character" w:customStyle="1" w:styleId="afff3">
    <w:name w:val="Внимание! Знак"/>
    <w:basedOn w:val="a4"/>
    <w:link w:val="afff2"/>
    <w:rsid w:val="00063572"/>
    <w:rPr>
      <w:rFonts w:eastAsia="Calibri"/>
      <w:sz w:val="24"/>
      <w:szCs w:val="22"/>
      <w:lang w:eastAsia="en-US"/>
    </w:rPr>
  </w:style>
  <w:style w:type="character" w:customStyle="1" w:styleId="afff5">
    <w:name w:val="Действие Знак"/>
    <w:basedOn w:val="a4"/>
    <w:link w:val="afff4"/>
    <w:rsid w:val="00F83833"/>
    <w:rPr>
      <w:rFonts w:eastAsia="Calibri"/>
      <w:i/>
      <w:sz w:val="24"/>
      <w:szCs w:val="22"/>
      <w:u w:val="single"/>
      <w:lang w:eastAsia="en-US"/>
    </w:rPr>
  </w:style>
  <w:style w:type="paragraph" w:customStyle="1" w:styleId="TableContents">
    <w:name w:val="Table Contents"/>
    <w:basedOn w:val="a3"/>
    <w:rsid w:val="00FE2DE2"/>
    <w:pPr>
      <w:suppressLineNumbers/>
      <w:suppressAutoHyphens/>
      <w:autoSpaceDN w:val="0"/>
      <w:spacing w:before="0" w:after="0"/>
      <w:ind w:firstLine="0"/>
      <w:jc w:val="left"/>
    </w:pPr>
    <w:rPr>
      <w:rFonts w:eastAsia="NSimSun" w:cs="Arial"/>
      <w:kern w:val="3"/>
      <w:szCs w:val="24"/>
      <w:lang w:eastAsia="zh-CN" w:bidi="hi-IN"/>
    </w:rPr>
  </w:style>
  <w:style w:type="character" w:customStyle="1" w:styleId="aff9">
    <w:name w:val="Без интервала Знак"/>
    <w:link w:val="aff8"/>
    <w:uiPriority w:val="1"/>
    <w:qFormat/>
    <w:locked/>
    <w:rsid w:val="004A4A5E"/>
    <w:rPr>
      <w:rFonts w:eastAsia="Calibri"/>
      <w:sz w:val="24"/>
      <w:szCs w:val="22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rsid w:val="008C6D6A"/>
    <w:rPr>
      <w:color w:val="605E5C"/>
      <w:shd w:val="clear" w:color="auto" w:fill="E1DFDD"/>
    </w:rPr>
  </w:style>
  <w:style w:type="paragraph" w:customStyle="1" w:styleId="27">
    <w:name w:val="!2 Заголовок"/>
    <w:basedOn w:val="20"/>
    <w:next w:val="a3"/>
    <w:qFormat/>
    <w:rsid w:val="00182D6E"/>
    <w:pPr>
      <w:keepLines w:val="0"/>
      <w:numPr>
        <w:numId w:val="4"/>
      </w:numPr>
      <w:tabs>
        <w:tab w:val="clear" w:pos="284"/>
        <w:tab w:val="clear" w:pos="852"/>
        <w:tab w:val="left" w:pos="1418"/>
      </w:tabs>
      <w:suppressAutoHyphens/>
      <w:spacing w:before="240"/>
    </w:pPr>
    <w:rPr>
      <w:bCs w:val="0"/>
      <w:szCs w:val="20"/>
      <w:lang w:eastAsia="ru-RU"/>
    </w:rPr>
  </w:style>
  <w:style w:type="paragraph" w:customStyle="1" w:styleId="32">
    <w:name w:val="!3 Заголовок"/>
    <w:basedOn w:val="27"/>
    <w:next w:val="a3"/>
    <w:link w:val="33"/>
    <w:qFormat/>
    <w:rsid w:val="00182D6E"/>
    <w:pPr>
      <w:numPr>
        <w:ilvl w:val="2"/>
      </w:numPr>
      <w:spacing w:before="120" w:after="120"/>
      <w:ind w:left="0" w:firstLine="720"/>
    </w:pPr>
    <w:rPr>
      <w:sz w:val="24"/>
    </w:rPr>
  </w:style>
  <w:style w:type="paragraph" w:customStyle="1" w:styleId="43">
    <w:name w:val="!4 Заголовок"/>
    <w:basedOn w:val="32"/>
    <w:next w:val="a3"/>
    <w:qFormat/>
    <w:rsid w:val="00182D6E"/>
    <w:pPr>
      <w:numPr>
        <w:ilvl w:val="3"/>
      </w:numPr>
      <w:spacing w:before="0" w:after="0"/>
      <w:ind w:left="3447" w:hanging="360"/>
    </w:pPr>
  </w:style>
  <w:style w:type="character" w:customStyle="1" w:styleId="33">
    <w:name w:val="!3 Заголовок Знак"/>
    <w:basedOn w:val="a4"/>
    <w:link w:val="32"/>
    <w:rsid w:val="00182D6E"/>
    <w:rPr>
      <w:rFonts w:eastAsia="Times New Roman"/>
      <w:b/>
      <w:sz w:val="24"/>
    </w:rPr>
  </w:style>
  <w:style w:type="paragraph" w:customStyle="1" w:styleId="5">
    <w:name w:val="!5 Заголовок"/>
    <w:basedOn w:val="43"/>
    <w:qFormat/>
    <w:rsid w:val="00182D6E"/>
    <w:pPr>
      <w:numPr>
        <w:ilvl w:val="4"/>
      </w:numPr>
      <w:ind w:left="4167" w:hanging="360"/>
    </w:pPr>
    <w:rPr>
      <w:b w:val="0"/>
    </w:rPr>
  </w:style>
  <w:style w:type="paragraph" w:customStyle="1" w:styleId="6">
    <w:name w:val="!6 Заголовок"/>
    <w:basedOn w:val="5"/>
    <w:qFormat/>
    <w:rsid w:val="00182D6E"/>
    <w:pPr>
      <w:numPr>
        <w:ilvl w:val="5"/>
      </w:numPr>
      <w:ind w:left="4887" w:hanging="360"/>
    </w:pPr>
  </w:style>
  <w:style w:type="paragraph" w:styleId="afff6">
    <w:name w:val="endnote text"/>
    <w:basedOn w:val="a3"/>
    <w:link w:val="a"/>
    <w:uiPriority w:val="99"/>
    <w:semiHidden/>
    <w:unhideWhenUsed/>
    <w:rsid w:val="00D9400A"/>
    <w:pPr>
      <w:spacing w:before="0" w:after="0"/>
    </w:pPr>
    <w:rPr>
      <w:sz w:val="20"/>
      <w:szCs w:val="20"/>
    </w:rPr>
  </w:style>
  <w:style w:type="character" w:customStyle="1" w:styleId="a">
    <w:name w:val="Текст концевой сноски Знак"/>
    <w:basedOn w:val="a4"/>
    <w:link w:val="afff6"/>
    <w:uiPriority w:val="99"/>
    <w:semiHidden/>
    <w:rsid w:val="00D9400A"/>
    <w:rPr>
      <w:rFonts w:eastAsia="Calibri"/>
      <w:lang w:eastAsia="en-US"/>
    </w:rPr>
  </w:style>
  <w:style w:type="character" w:styleId="a0">
    <w:name w:val="endnote reference"/>
    <w:basedOn w:val="a4"/>
    <w:uiPriority w:val="99"/>
    <w:semiHidden/>
    <w:unhideWhenUsed/>
    <w:rsid w:val="00D9400A"/>
    <w:rPr>
      <w:vertAlign w:val="superscript"/>
    </w:rPr>
  </w:style>
  <w:style w:type="character" w:styleId="a1">
    <w:name w:val="Placeholder Text"/>
    <w:basedOn w:val="a4"/>
    <w:uiPriority w:val="99"/>
    <w:unhideWhenUsed/>
    <w:rsid w:val="00301DA5"/>
    <w:rPr>
      <w:color w:val="808080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D8313E"/>
    <w:rPr>
      <w:color w:val="605E5C"/>
      <w:shd w:val="clear" w:color="auto" w:fill="E1DFDD"/>
    </w:rPr>
  </w:style>
  <w:style w:type="character" w:customStyle="1" w:styleId="70">
    <w:name w:val="Заголовок 7 Знак"/>
    <w:basedOn w:val="a4"/>
    <w:link w:val="7"/>
    <w:uiPriority w:val="9"/>
    <w:semiHidden/>
    <w:qFormat/>
    <w:rsid w:val="002B7DC0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semiHidden/>
    <w:qFormat/>
    <w:rsid w:val="002B7DC0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4"/>
    <w:link w:val="9"/>
    <w:uiPriority w:val="9"/>
    <w:semiHidden/>
    <w:qFormat/>
    <w:rsid w:val="002B7D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msonormal0">
    <w:name w:val="msonormal"/>
    <w:basedOn w:val="a3"/>
    <w:uiPriority w:val="99"/>
    <w:qFormat/>
    <w:rsid w:val="002B7DC0"/>
    <w:pPr>
      <w:suppressAutoHyphens/>
      <w:spacing w:before="100" w:beforeAutospacing="1" w:after="100" w:afterAutospacing="1" w:line="360" w:lineRule="auto"/>
      <w:ind w:firstLine="709"/>
    </w:pPr>
    <w:rPr>
      <w:rFonts w:eastAsia="Times New Roman"/>
      <w:sz w:val="24"/>
      <w:szCs w:val="24"/>
      <w:lang w:eastAsia="ru-RU"/>
    </w:rPr>
  </w:style>
  <w:style w:type="paragraph" w:styleId="52">
    <w:name w:val="toc 5"/>
    <w:basedOn w:val="a3"/>
    <w:next w:val="a3"/>
    <w:autoRedefine/>
    <w:uiPriority w:val="39"/>
    <w:semiHidden/>
    <w:unhideWhenUsed/>
    <w:qFormat/>
    <w:locked/>
    <w:rsid w:val="002B7DC0"/>
    <w:pPr>
      <w:suppressAutoHyphens/>
      <w:spacing w:before="0" w:after="0" w:line="360" w:lineRule="auto"/>
      <w:ind w:left="720" w:firstLine="709"/>
    </w:pPr>
    <w:rPr>
      <w:rFonts w:eastAsia="Times New Roman"/>
      <w:sz w:val="24"/>
      <w:szCs w:val="20"/>
      <w:lang w:eastAsia="ru-RU"/>
    </w:rPr>
  </w:style>
  <w:style w:type="paragraph" w:styleId="71">
    <w:name w:val="toc 7"/>
    <w:basedOn w:val="a3"/>
    <w:next w:val="a3"/>
    <w:autoRedefine/>
    <w:uiPriority w:val="39"/>
    <w:semiHidden/>
    <w:unhideWhenUsed/>
    <w:qFormat/>
    <w:locked/>
    <w:rsid w:val="002B7DC0"/>
    <w:pPr>
      <w:suppressAutoHyphens/>
      <w:spacing w:before="0" w:after="0" w:line="360" w:lineRule="auto"/>
      <w:ind w:left="1200" w:firstLine="709"/>
    </w:pPr>
    <w:rPr>
      <w:rFonts w:eastAsia="Times New Roman"/>
      <w:sz w:val="20"/>
      <w:szCs w:val="20"/>
      <w:lang w:eastAsia="ru-RU"/>
    </w:rPr>
  </w:style>
  <w:style w:type="paragraph" w:styleId="81">
    <w:name w:val="toc 8"/>
    <w:basedOn w:val="a3"/>
    <w:next w:val="a3"/>
    <w:autoRedefine/>
    <w:uiPriority w:val="39"/>
    <w:semiHidden/>
    <w:unhideWhenUsed/>
    <w:qFormat/>
    <w:locked/>
    <w:rsid w:val="002B7DC0"/>
    <w:pPr>
      <w:suppressAutoHyphens/>
      <w:spacing w:before="0" w:after="0" w:line="360" w:lineRule="auto"/>
      <w:ind w:left="1440" w:firstLine="709"/>
    </w:pPr>
    <w:rPr>
      <w:rFonts w:eastAsia="Times New Roman"/>
      <w:sz w:val="20"/>
      <w:szCs w:val="20"/>
      <w:lang w:eastAsia="ru-RU"/>
    </w:rPr>
  </w:style>
  <w:style w:type="paragraph" w:styleId="91">
    <w:name w:val="toc 9"/>
    <w:basedOn w:val="a3"/>
    <w:next w:val="a3"/>
    <w:autoRedefine/>
    <w:uiPriority w:val="39"/>
    <w:semiHidden/>
    <w:unhideWhenUsed/>
    <w:qFormat/>
    <w:locked/>
    <w:rsid w:val="002B7DC0"/>
    <w:pPr>
      <w:suppressAutoHyphens/>
      <w:spacing w:before="0" w:after="0" w:line="360" w:lineRule="auto"/>
      <w:ind w:left="1680" w:firstLine="709"/>
    </w:pPr>
    <w:rPr>
      <w:rFonts w:eastAsia="Times New Roman"/>
      <w:sz w:val="20"/>
      <w:szCs w:val="20"/>
      <w:lang w:eastAsia="ru-RU"/>
    </w:rPr>
  </w:style>
  <w:style w:type="paragraph" w:styleId="afff7">
    <w:name w:val="footnote text"/>
    <w:basedOn w:val="a3"/>
    <w:link w:val="afff8"/>
    <w:uiPriority w:val="99"/>
    <w:semiHidden/>
    <w:unhideWhenUsed/>
    <w:qFormat/>
    <w:rsid w:val="002B7DC0"/>
    <w:pPr>
      <w:suppressAutoHyphens/>
      <w:spacing w:before="0" w:after="0" w:line="360" w:lineRule="auto"/>
      <w:ind w:firstLine="709"/>
    </w:pPr>
    <w:rPr>
      <w:rFonts w:eastAsia="Times New Roman"/>
      <w:sz w:val="20"/>
      <w:szCs w:val="20"/>
      <w:lang w:eastAsia="ru-RU"/>
    </w:rPr>
  </w:style>
  <w:style w:type="character" w:customStyle="1" w:styleId="afff8">
    <w:name w:val="Текст сноски Знак"/>
    <w:basedOn w:val="a4"/>
    <w:link w:val="afff7"/>
    <w:uiPriority w:val="99"/>
    <w:semiHidden/>
    <w:rsid w:val="002B7DC0"/>
    <w:rPr>
      <w:rFonts w:eastAsia="Times New Roman"/>
    </w:rPr>
  </w:style>
  <w:style w:type="paragraph" w:styleId="afff9">
    <w:name w:val="index heading"/>
    <w:basedOn w:val="af5"/>
    <w:uiPriority w:val="99"/>
    <w:semiHidden/>
    <w:unhideWhenUsed/>
    <w:qFormat/>
    <w:rsid w:val="002B7DC0"/>
    <w:pPr>
      <w:suppressAutoHyphens/>
      <w:spacing w:before="0" w:after="300" w:line="360" w:lineRule="auto"/>
      <w:ind w:firstLine="709"/>
      <w:contextualSpacing/>
      <w:jc w:val="both"/>
      <w:outlineLvl w:val="9"/>
    </w:pPr>
    <w:rPr>
      <w:rFonts w:ascii="Cambria" w:hAnsi="Cambria"/>
      <w:b w:val="0"/>
      <w:bCs w:val="0"/>
      <w:color w:val="17365D"/>
      <w:spacing w:val="5"/>
      <w:kern w:val="2"/>
      <w:sz w:val="52"/>
      <w:szCs w:val="52"/>
    </w:rPr>
  </w:style>
  <w:style w:type="character" w:customStyle="1" w:styleId="aa">
    <w:name w:val="Название объекта Знак"/>
    <w:basedOn w:val="a4"/>
    <w:link w:val="a9"/>
    <w:qFormat/>
    <w:locked/>
    <w:rsid w:val="002B7DC0"/>
    <w:rPr>
      <w:rFonts w:eastAsia="Calibri"/>
      <w:b/>
      <w:bCs/>
      <w:sz w:val="18"/>
      <w:szCs w:val="18"/>
      <w:lang w:eastAsia="en-US"/>
    </w:rPr>
  </w:style>
  <w:style w:type="paragraph" w:styleId="afffa">
    <w:name w:val="List"/>
    <w:basedOn w:val="af3"/>
    <w:uiPriority w:val="99"/>
    <w:semiHidden/>
    <w:unhideWhenUsed/>
    <w:qFormat/>
    <w:rsid w:val="002B7DC0"/>
    <w:pPr>
      <w:suppressAutoHyphens/>
      <w:spacing w:line="360" w:lineRule="auto"/>
      <w:ind w:firstLine="709"/>
    </w:pPr>
    <w:rPr>
      <w:rFonts w:cs="Lucida Sans"/>
      <w:bCs w:val="0"/>
      <w:sz w:val="24"/>
      <w:szCs w:val="24"/>
      <w:lang w:val="ru-RU"/>
    </w:rPr>
  </w:style>
  <w:style w:type="paragraph" w:styleId="29">
    <w:name w:val="Quote"/>
    <w:basedOn w:val="a3"/>
    <w:next w:val="a3"/>
    <w:link w:val="2a"/>
    <w:uiPriority w:val="29"/>
    <w:qFormat/>
    <w:rsid w:val="002B7DC0"/>
    <w:pPr>
      <w:spacing w:before="160" w:after="160" w:line="256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</w:rPr>
  </w:style>
  <w:style w:type="character" w:customStyle="1" w:styleId="2a">
    <w:name w:val="Цитата 2 Знак"/>
    <w:basedOn w:val="a4"/>
    <w:link w:val="29"/>
    <w:uiPriority w:val="29"/>
    <w:rsid w:val="002B7DC0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afffb">
    <w:name w:val="Intense Quote"/>
    <w:basedOn w:val="a3"/>
    <w:next w:val="a3"/>
    <w:link w:val="afffc"/>
    <w:uiPriority w:val="30"/>
    <w:qFormat/>
    <w:rsid w:val="002B7DC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6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sz w:val="22"/>
    </w:rPr>
  </w:style>
  <w:style w:type="character" w:customStyle="1" w:styleId="afffc">
    <w:name w:val="Выделенная цитата Знак"/>
    <w:basedOn w:val="a4"/>
    <w:link w:val="afffb"/>
    <w:uiPriority w:val="30"/>
    <w:rsid w:val="002B7DC0"/>
    <w:rPr>
      <w:rFonts w:asciiTheme="minorHAnsi" w:eastAsiaTheme="minorHAnsi" w:hAnsiTheme="minorHAnsi" w:cstheme="min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afffd">
    <w:name w:val="Колонтитул"/>
    <w:basedOn w:val="a3"/>
    <w:uiPriority w:val="99"/>
    <w:qFormat/>
    <w:rsid w:val="002B7DC0"/>
    <w:pPr>
      <w:suppressAutoHyphens/>
      <w:spacing w:before="0" w:after="0" w:line="360" w:lineRule="auto"/>
      <w:ind w:firstLine="709"/>
    </w:pPr>
    <w:rPr>
      <w:rFonts w:eastAsia="Times New Roman"/>
      <w:sz w:val="24"/>
      <w:szCs w:val="24"/>
      <w:lang w:eastAsia="ru-RU"/>
    </w:rPr>
  </w:style>
  <w:style w:type="paragraph" w:customStyle="1" w:styleId="53">
    <w:name w:val="Мой заголовок 5"/>
    <w:basedOn w:val="50"/>
    <w:uiPriority w:val="99"/>
    <w:qFormat/>
    <w:rsid w:val="002B7DC0"/>
    <w:pPr>
      <w:suppressAutoHyphens/>
      <w:spacing w:before="240" w:after="60" w:line="360" w:lineRule="auto"/>
      <w:ind w:firstLine="360"/>
    </w:pPr>
    <w:rPr>
      <w:b w:val="0"/>
      <w:sz w:val="24"/>
      <w:u w:val="single"/>
      <w:lang w:eastAsia="ru-RU"/>
    </w:rPr>
  </w:style>
  <w:style w:type="paragraph" w:customStyle="1" w:styleId="63">
    <w:name w:val="Мой заголовок 6"/>
    <w:basedOn w:val="60"/>
    <w:next w:val="af3"/>
    <w:autoRedefine/>
    <w:uiPriority w:val="99"/>
    <w:qFormat/>
    <w:rsid w:val="002B7DC0"/>
    <w:pPr>
      <w:keepNext w:val="0"/>
      <w:keepLines w:val="0"/>
      <w:suppressAutoHyphens/>
      <w:spacing w:before="240" w:after="60" w:line="360" w:lineRule="auto"/>
      <w:ind w:firstLine="709"/>
    </w:pPr>
    <w:rPr>
      <w:rFonts w:ascii="Times New Roman" w:eastAsia="Times New Roman" w:hAnsi="Times New Roman" w:cs="Times New Roman"/>
      <w:bCs/>
      <w:iCs w:val="0"/>
      <w:caps w:val="0"/>
      <w:color w:val="auto"/>
      <w:sz w:val="24"/>
      <w:u w:val="single"/>
      <w:lang w:eastAsia="ru-RU"/>
    </w:rPr>
  </w:style>
  <w:style w:type="paragraph" w:customStyle="1" w:styleId="afffe">
    <w:name w:val="Знак Знак Знак"/>
    <w:basedOn w:val="a3"/>
    <w:uiPriority w:val="99"/>
    <w:qFormat/>
    <w:rsid w:val="002B7DC0"/>
    <w:pPr>
      <w:suppressAutoHyphens/>
      <w:spacing w:before="0" w:after="0" w:line="360" w:lineRule="auto"/>
      <w:ind w:firstLine="709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2">
    <w:name w:val="Заголовок 8 + По ширине"/>
    <w:basedOn w:val="7"/>
    <w:uiPriority w:val="99"/>
    <w:qFormat/>
    <w:rsid w:val="002B7DC0"/>
    <w:pPr>
      <w:tabs>
        <w:tab w:val="clear" w:pos="0"/>
      </w:tabs>
      <w:ind w:left="0" w:firstLine="709"/>
    </w:pPr>
  </w:style>
  <w:style w:type="paragraph" w:customStyle="1" w:styleId="54">
    <w:name w:val="Заголовок 5 + полужирный"/>
    <w:basedOn w:val="7"/>
    <w:uiPriority w:val="99"/>
    <w:qFormat/>
    <w:rsid w:val="002B7DC0"/>
    <w:pPr>
      <w:tabs>
        <w:tab w:val="clear" w:pos="0"/>
      </w:tabs>
      <w:spacing w:before="0" w:after="0"/>
      <w:ind w:left="0" w:firstLine="709"/>
    </w:pPr>
  </w:style>
  <w:style w:type="character" w:customStyle="1" w:styleId="affff">
    <w:name w:val="Подпись номера в тексте Знак"/>
    <w:basedOn w:val="aa"/>
    <w:link w:val="affff0"/>
    <w:qFormat/>
    <w:locked/>
    <w:rsid w:val="002B7DC0"/>
    <w:rPr>
      <w:rFonts w:eastAsia="Calibri"/>
      <w:b w:val="0"/>
      <w:bCs w:val="0"/>
      <w:sz w:val="24"/>
      <w:szCs w:val="24"/>
      <w:lang w:eastAsia="en-US"/>
    </w:rPr>
  </w:style>
  <w:style w:type="paragraph" w:customStyle="1" w:styleId="affff0">
    <w:name w:val="Подпись номера в тексте"/>
    <w:basedOn w:val="a3"/>
    <w:next w:val="a3"/>
    <w:link w:val="affff"/>
    <w:qFormat/>
    <w:rsid w:val="002B7DC0"/>
    <w:pPr>
      <w:suppressAutoHyphens/>
      <w:spacing w:before="0" w:after="0" w:line="360" w:lineRule="auto"/>
      <w:ind w:firstLine="709"/>
    </w:pPr>
    <w:rPr>
      <w:sz w:val="24"/>
      <w:szCs w:val="24"/>
    </w:rPr>
  </w:style>
  <w:style w:type="character" w:customStyle="1" w:styleId="2b">
    <w:name w:val="Подпись2 Знак"/>
    <w:basedOn w:val="aa"/>
    <w:link w:val="2c"/>
    <w:qFormat/>
    <w:locked/>
    <w:rsid w:val="002B7DC0"/>
    <w:rPr>
      <w:rFonts w:eastAsia="Calibri"/>
      <w:b w:val="0"/>
      <w:bCs w:val="0"/>
      <w:sz w:val="24"/>
      <w:szCs w:val="24"/>
      <w:lang w:eastAsia="en-US"/>
    </w:rPr>
  </w:style>
  <w:style w:type="paragraph" w:customStyle="1" w:styleId="2c">
    <w:name w:val="Подпись2"/>
    <w:basedOn w:val="a3"/>
    <w:next w:val="a3"/>
    <w:link w:val="2b"/>
    <w:qFormat/>
    <w:rsid w:val="002B7DC0"/>
    <w:pPr>
      <w:suppressAutoHyphens/>
      <w:spacing w:before="0" w:after="0" w:line="360" w:lineRule="auto"/>
      <w:ind w:firstLine="709"/>
    </w:pPr>
    <w:rPr>
      <w:sz w:val="24"/>
      <w:szCs w:val="24"/>
    </w:rPr>
  </w:style>
  <w:style w:type="paragraph" w:customStyle="1" w:styleId="34">
    <w:name w:val="Абзац списка3"/>
    <w:basedOn w:val="a3"/>
    <w:uiPriority w:val="99"/>
    <w:qFormat/>
    <w:rsid w:val="002B7DC0"/>
    <w:pPr>
      <w:widowControl w:val="0"/>
      <w:suppressAutoHyphens/>
      <w:spacing w:before="0" w:after="0" w:line="360" w:lineRule="atLeast"/>
      <w:ind w:left="720" w:firstLine="0"/>
      <w:contextualSpacing/>
    </w:pPr>
    <w:rPr>
      <w:sz w:val="24"/>
      <w:szCs w:val="24"/>
      <w:lang w:eastAsia="ru-RU"/>
    </w:rPr>
  </w:style>
  <w:style w:type="paragraph" w:customStyle="1" w:styleId="affff1">
    <w:name w:val="Содержимое врезки"/>
    <w:basedOn w:val="a3"/>
    <w:uiPriority w:val="99"/>
    <w:qFormat/>
    <w:rsid w:val="002B7DC0"/>
    <w:pPr>
      <w:suppressAutoHyphens/>
      <w:spacing w:before="0" w:after="0" w:line="360" w:lineRule="auto"/>
      <w:ind w:firstLine="709"/>
    </w:pPr>
    <w:rPr>
      <w:rFonts w:eastAsia="Times New Roman"/>
      <w:sz w:val="24"/>
      <w:szCs w:val="24"/>
      <w:lang w:eastAsia="ru-RU"/>
    </w:rPr>
  </w:style>
  <w:style w:type="character" w:styleId="affff2">
    <w:name w:val="footnote reference"/>
    <w:semiHidden/>
    <w:unhideWhenUsed/>
    <w:rsid w:val="002B7DC0"/>
    <w:rPr>
      <w:vertAlign w:val="superscript"/>
    </w:rPr>
  </w:style>
  <w:style w:type="character" w:styleId="affff3">
    <w:name w:val="Intense Reference"/>
    <w:basedOn w:val="a4"/>
    <w:uiPriority w:val="32"/>
    <w:qFormat/>
    <w:rsid w:val="002B7DC0"/>
    <w:rPr>
      <w:b/>
      <w:bCs/>
      <w:smallCaps/>
      <w:color w:val="365F91" w:themeColor="accent1" w:themeShade="BF"/>
      <w:spacing w:val="5"/>
    </w:rPr>
  </w:style>
  <w:style w:type="character" w:customStyle="1" w:styleId="affff4">
    <w:name w:val="Символ сноски"/>
    <w:semiHidden/>
    <w:qFormat/>
    <w:rsid w:val="002B7DC0"/>
    <w:rPr>
      <w:vertAlign w:val="superscript"/>
    </w:rPr>
  </w:style>
  <w:style w:type="character" w:customStyle="1" w:styleId="apple-style-span">
    <w:name w:val="apple-style-span"/>
    <w:qFormat/>
    <w:rsid w:val="002B7DC0"/>
  </w:style>
  <w:style w:type="character" w:customStyle="1" w:styleId="apple-converted-space">
    <w:name w:val="apple-converted-space"/>
    <w:qFormat/>
    <w:rsid w:val="002B7DC0"/>
  </w:style>
  <w:style w:type="character" w:customStyle="1" w:styleId="affff5">
    <w:name w:val="Ссылка указателя"/>
    <w:qFormat/>
    <w:rsid w:val="002B7DC0"/>
  </w:style>
  <w:style w:type="character" w:customStyle="1" w:styleId="16">
    <w:name w:val="Заголовок Знак1"/>
    <w:basedOn w:val="a4"/>
    <w:uiPriority w:val="10"/>
    <w:rsid w:val="002B7DC0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17">
    <w:name w:val="Текст выноски Знак1"/>
    <w:basedOn w:val="a4"/>
    <w:uiPriority w:val="99"/>
    <w:semiHidden/>
    <w:rsid w:val="002B7DC0"/>
    <w:rPr>
      <w:rFonts w:ascii="Segoe UI" w:hAnsi="Segoe UI" w:cs="Segoe UI" w:hint="default"/>
      <w:sz w:val="18"/>
      <w:szCs w:val="18"/>
    </w:rPr>
  </w:style>
  <w:style w:type="character" w:customStyle="1" w:styleId="18">
    <w:name w:val="Нижний колонтитул Знак1"/>
    <w:basedOn w:val="a4"/>
    <w:uiPriority w:val="99"/>
    <w:semiHidden/>
    <w:rsid w:val="002B7DC0"/>
    <w:rPr>
      <w:sz w:val="24"/>
      <w:szCs w:val="24"/>
    </w:rPr>
  </w:style>
  <w:style w:type="character" w:customStyle="1" w:styleId="19">
    <w:name w:val="Верхний колонтитул Знак1"/>
    <w:basedOn w:val="a4"/>
    <w:uiPriority w:val="99"/>
    <w:semiHidden/>
    <w:rsid w:val="002B7DC0"/>
    <w:rPr>
      <w:sz w:val="24"/>
      <w:szCs w:val="24"/>
    </w:rPr>
  </w:style>
  <w:style w:type="character" w:customStyle="1" w:styleId="1a">
    <w:name w:val="Текст примечания Знак1"/>
    <w:basedOn w:val="a4"/>
    <w:uiPriority w:val="99"/>
    <w:semiHidden/>
    <w:rsid w:val="002B7DC0"/>
  </w:style>
  <w:style w:type="character" w:customStyle="1" w:styleId="1b">
    <w:name w:val="Тема примечания Знак1"/>
    <w:basedOn w:val="1a"/>
    <w:uiPriority w:val="99"/>
    <w:semiHidden/>
    <w:rsid w:val="002B7DC0"/>
    <w:rPr>
      <w:b/>
      <w:bCs/>
    </w:rPr>
  </w:style>
  <w:style w:type="character" w:customStyle="1" w:styleId="1c">
    <w:name w:val="Схема документа Знак1"/>
    <w:basedOn w:val="a4"/>
    <w:uiPriority w:val="99"/>
    <w:semiHidden/>
    <w:rsid w:val="002B7DC0"/>
    <w:rPr>
      <w:rFonts w:ascii="Segoe UI" w:hAnsi="Segoe UI" w:cs="Segoe UI" w:hint="default"/>
      <w:sz w:val="16"/>
      <w:szCs w:val="16"/>
    </w:rPr>
  </w:style>
  <w:style w:type="character" w:customStyle="1" w:styleId="1d">
    <w:name w:val="Подзаголовок Знак1"/>
    <w:basedOn w:val="a4"/>
    <w:uiPriority w:val="11"/>
    <w:rsid w:val="002B7DC0"/>
    <w:rPr>
      <w:rFonts w:asciiTheme="minorHAnsi" w:eastAsiaTheme="majorEastAsia" w:hAnsiTheme="minorHAnsi" w:cstheme="majorBidi" w:hint="default"/>
      <w:color w:val="595959" w:themeColor="text1" w:themeTint="A6"/>
      <w:spacing w:val="15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41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63" Type="http://schemas.openxmlformats.org/officeDocument/2006/relationships/oleObject" Target="embeddings/oleObject26.bin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1.bin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43" Type="http://schemas.openxmlformats.org/officeDocument/2006/relationships/oleObject" Target="embeddings/oleObject16.bin"/><Relationship Id="rId48" Type="http://schemas.openxmlformats.org/officeDocument/2006/relationships/image" Target="media/image22.png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6.png"/><Relationship Id="rId134" Type="http://schemas.openxmlformats.org/officeDocument/2006/relationships/image" Target="media/image64.png"/><Relationship Id="rId139" Type="http://schemas.openxmlformats.org/officeDocument/2006/relationships/oleObject" Target="embeddings/oleObject65.bin"/><Relationship Id="rId80" Type="http://schemas.openxmlformats.org/officeDocument/2006/relationships/image" Target="media/image37.png"/><Relationship Id="rId85" Type="http://schemas.openxmlformats.org/officeDocument/2006/relationships/oleObject" Target="embeddings/oleObject38.bin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1.png"/><Relationship Id="rId124" Type="http://schemas.openxmlformats.org/officeDocument/2006/relationships/image" Target="media/image59.png"/><Relationship Id="rId129" Type="http://schemas.openxmlformats.org/officeDocument/2006/relationships/oleObject" Target="embeddings/oleObject60.bin"/><Relationship Id="rId54" Type="http://schemas.openxmlformats.org/officeDocument/2006/relationships/image" Target="media/image25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45" Type="http://schemas.openxmlformats.org/officeDocument/2006/relationships/oleObject" Target="embeddings/oleObject6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4.png"/><Relationship Id="rId119" Type="http://schemas.openxmlformats.org/officeDocument/2006/relationships/oleObject" Target="embeddings/oleObject55.bin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0.png"/><Relationship Id="rId81" Type="http://schemas.openxmlformats.org/officeDocument/2006/relationships/oleObject" Target="embeddings/oleObject36.bin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35" Type="http://schemas.openxmlformats.org/officeDocument/2006/relationships/oleObject" Target="embeddings/oleObject63.bin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2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4.bin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0.png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oleObject" Target="embeddings/oleObject7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png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5.png"/><Relationship Id="rId61" Type="http://schemas.openxmlformats.org/officeDocument/2006/relationships/oleObject" Target="embeddings/oleObject25.bin"/><Relationship Id="rId82" Type="http://schemas.openxmlformats.org/officeDocument/2006/relationships/image" Target="media/image38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oleObject" Target="embeddings/oleObject34.bin"/><Relationship Id="rId100" Type="http://schemas.openxmlformats.org/officeDocument/2006/relationships/image" Target="media/image47.png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png"/><Relationship Id="rId14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3.png"/><Relationship Id="rId93" Type="http://schemas.openxmlformats.org/officeDocument/2006/relationships/oleObject" Target="embeddings/oleObject42.bin"/><Relationship Id="rId98" Type="http://schemas.openxmlformats.org/officeDocument/2006/relationships/image" Target="media/image46.png"/><Relationship Id="rId121" Type="http://schemas.openxmlformats.org/officeDocument/2006/relationships/oleObject" Target="embeddings/oleObject56.bin"/><Relationship Id="rId142" Type="http://schemas.openxmlformats.org/officeDocument/2006/relationships/image" Target="media/image68.png"/><Relationship Id="rId3" Type="http://schemas.openxmlformats.org/officeDocument/2006/relationships/numbering" Target="numbering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image" Target="media/image31.png"/><Relationship Id="rId116" Type="http://schemas.openxmlformats.org/officeDocument/2006/relationships/image" Target="media/image55.png"/><Relationship Id="rId137" Type="http://schemas.openxmlformats.org/officeDocument/2006/relationships/oleObject" Target="embeddings/oleObject64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7.bin"/><Relationship Id="rId88" Type="http://schemas.openxmlformats.org/officeDocument/2006/relationships/image" Target="media/image41.png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png"/><Relationship Id="rId15" Type="http://schemas.openxmlformats.org/officeDocument/2006/relationships/image" Target="media/image5.png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0.png"/><Relationship Id="rId127" Type="http://schemas.openxmlformats.org/officeDocument/2006/relationships/oleObject" Target="embeddings/oleObject59.bin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oleObject" Target="embeddings/oleObject32.bin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png"/><Relationship Id="rId143" Type="http://schemas.openxmlformats.org/officeDocument/2006/relationships/oleObject" Target="embeddings/oleObject67.bin"/><Relationship Id="rId14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png"/><Relationship Id="rId133" Type="http://schemas.openxmlformats.org/officeDocument/2006/relationships/oleObject" Target="embeddings/oleObject62.bin"/><Relationship Id="rId16" Type="http://schemas.openxmlformats.org/officeDocument/2006/relationships/oleObject" Target="embeddings/oleObject3.bin"/><Relationship Id="rId37" Type="http://schemas.openxmlformats.org/officeDocument/2006/relationships/image" Target="media/image16.emf"/><Relationship Id="rId58" Type="http://schemas.openxmlformats.org/officeDocument/2006/relationships/image" Target="media/image27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48.png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png"/><Relationship Id="rId90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B3A567-6A34-4352-8629-0BA32C7016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3328</Words>
  <Characters>18972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Прикладное</vt:lpstr>
    </vt:vector>
  </TitlesOfParts>
  <Company>Krokoz™</Company>
  <LinksUpToDate>false</LinksUpToDate>
  <CharactersWithSpaces>22256</CharactersWithSpaces>
  <SharedDoc>false</SharedDoc>
  <HLinks>
    <vt:vector size="150" baseType="variant">
      <vt:variant>
        <vt:i4>68158492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_Закрыть/Открыть_карточку_назначения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_Toc122511510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_Toc122511509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_Toc122511508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_Toc122511507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_Toc122511506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_Toc122511505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_Toc122511504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_Toc122511503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_Toc122511502</vt:lpwstr>
      </vt:variant>
      <vt:variant>
        <vt:i4>1114167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_Toc122511501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_Toc122511500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_Toc122511499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_Toc122511498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_Toc122511497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_Toc122511496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_Toc122511495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_Toc122511494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_Toc122511493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_Toc122511492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_Toc122511491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_Toc122511490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_Toc122511489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_Toc122511488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_Toc122511487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Прикладное</dc:title>
  <dc:creator>Гилев В.В.</dc:creator>
  <cp:lastModifiedBy>Ольга Гилева</cp:lastModifiedBy>
  <cp:revision>2</cp:revision>
  <dcterms:created xsi:type="dcterms:W3CDTF">2026-04-27T21:30:00Z</dcterms:created>
  <dcterms:modified xsi:type="dcterms:W3CDTF">2026-04-27T21:30:00Z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