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D7D" w:rsidRPr="00D04D7D" w:rsidRDefault="00D04D7D" w:rsidP="00D04D7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04D7D">
        <w:rPr>
          <w:rFonts w:ascii="Times New Roman" w:hAnsi="Times New Roman" w:cs="Times New Roman"/>
          <w:b/>
          <w:sz w:val="36"/>
          <w:szCs w:val="36"/>
        </w:rPr>
        <w:t>Начало работы в ГИС «Субсидия АПК24»</w:t>
      </w:r>
    </w:p>
    <w:p w:rsidR="00D04D7D" w:rsidRDefault="00D04D7D" w:rsidP="00D04D7D">
      <w:pPr>
        <w:rPr>
          <w:rFonts w:ascii="Times New Roman" w:hAnsi="Times New Roman" w:cs="Times New Roman"/>
        </w:rPr>
      </w:pPr>
    </w:p>
    <w:p w:rsidR="0028114D" w:rsidRDefault="00137AF8" w:rsidP="00137AF8">
      <w:pPr>
        <w:pStyle w:val="a8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При входе на портал </w:t>
      </w:r>
      <w:r w:rsidR="0028114D" w:rsidRPr="004D67D3">
        <w:rPr>
          <w:sz w:val="28"/>
        </w:rPr>
        <w:t>ГИС "Субсидия АПК24"</w:t>
      </w:r>
      <w:r>
        <w:rPr>
          <w:sz w:val="28"/>
          <w:szCs w:val="28"/>
        </w:rPr>
        <w:t xml:space="preserve"> Вам доступны разделы: </w:t>
      </w:r>
    </w:p>
    <w:p w:rsidR="0028114D" w:rsidRDefault="00137AF8" w:rsidP="0028114D">
      <w:pPr>
        <w:pStyle w:val="a8"/>
        <w:numPr>
          <w:ilvl w:val="0"/>
          <w:numId w:val="7"/>
        </w:numPr>
        <w:rPr>
          <w:sz w:val="28"/>
          <w:szCs w:val="28"/>
        </w:rPr>
      </w:pPr>
      <w:r w:rsidRPr="0028114D">
        <w:rPr>
          <w:sz w:val="28"/>
          <w:szCs w:val="28"/>
        </w:rPr>
        <w:t>«Реестр СХП»</w:t>
      </w:r>
    </w:p>
    <w:p w:rsidR="0028114D" w:rsidRDefault="0028114D" w:rsidP="0028114D">
      <w:pPr>
        <w:pStyle w:val="a8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Методические</w:t>
      </w:r>
      <w:r w:rsidR="00137AF8" w:rsidRPr="0028114D">
        <w:rPr>
          <w:sz w:val="28"/>
          <w:szCs w:val="28"/>
        </w:rPr>
        <w:t xml:space="preserve"> матери</w:t>
      </w:r>
      <w:r>
        <w:rPr>
          <w:sz w:val="28"/>
          <w:szCs w:val="28"/>
        </w:rPr>
        <w:t>алы</w:t>
      </w:r>
      <w:r w:rsidR="00137AF8" w:rsidRPr="0028114D">
        <w:rPr>
          <w:sz w:val="28"/>
          <w:szCs w:val="28"/>
        </w:rPr>
        <w:t xml:space="preserve"> </w:t>
      </w:r>
    </w:p>
    <w:p w:rsidR="00137AF8" w:rsidRPr="0028114D" w:rsidRDefault="0028114D" w:rsidP="0028114D">
      <w:pPr>
        <w:pStyle w:val="a8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А</w:t>
      </w:r>
      <w:r w:rsidR="00137AF8" w:rsidRPr="0028114D">
        <w:rPr>
          <w:sz w:val="28"/>
          <w:szCs w:val="28"/>
        </w:rPr>
        <w:t xml:space="preserve">вторизация через </w:t>
      </w:r>
      <w:r w:rsidRPr="00282373">
        <w:rPr>
          <w:sz w:val="28"/>
        </w:rPr>
        <w:t>Личный кабинет ЕСИА (</w:t>
      </w:r>
      <w:proofErr w:type="spellStart"/>
      <w:r w:rsidRPr="00282373">
        <w:rPr>
          <w:sz w:val="28"/>
        </w:rPr>
        <w:t>Госуслуги</w:t>
      </w:r>
      <w:proofErr w:type="spellEnd"/>
      <w:r w:rsidRPr="00282373">
        <w:rPr>
          <w:sz w:val="28"/>
        </w:rPr>
        <w:t>)</w:t>
      </w:r>
    </w:p>
    <w:p w:rsidR="0028114D" w:rsidRPr="0028114D" w:rsidRDefault="0028114D" w:rsidP="0028114D">
      <w:pPr>
        <w:pStyle w:val="a8"/>
        <w:ind w:left="1440" w:firstLine="0"/>
        <w:rPr>
          <w:sz w:val="28"/>
          <w:szCs w:val="28"/>
        </w:rPr>
      </w:pPr>
    </w:p>
    <w:p w:rsidR="00137AF8" w:rsidRDefault="00137AF8" w:rsidP="00137AF8">
      <w:pPr>
        <w:pStyle w:val="a8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Для получения возможности пода</w:t>
      </w:r>
      <w:r w:rsidR="0028114D">
        <w:rPr>
          <w:sz w:val="28"/>
          <w:szCs w:val="28"/>
        </w:rPr>
        <w:t>вать и</w:t>
      </w:r>
      <w:r>
        <w:rPr>
          <w:sz w:val="28"/>
          <w:szCs w:val="28"/>
        </w:rPr>
        <w:t xml:space="preserve"> просматривать заявки на </w:t>
      </w:r>
      <w:r w:rsidR="0028114D">
        <w:rPr>
          <w:sz w:val="28"/>
          <w:szCs w:val="28"/>
        </w:rPr>
        <w:t xml:space="preserve">получение </w:t>
      </w:r>
      <w:r>
        <w:rPr>
          <w:sz w:val="28"/>
          <w:szCs w:val="28"/>
        </w:rPr>
        <w:t>субсидии</w:t>
      </w:r>
      <w:r w:rsidR="0028114D">
        <w:rPr>
          <w:sz w:val="28"/>
          <w:szCs w:val="28"/>
        </w:rPr>
        <w:t>,</w:t>
      </w:r>
      <w:r>
        <w:rPr>
          <w:sz w:val="28"/>
          <w:szCs w:val="28"/>
        </w:rPr>
        <w:t xml:space="preserve"> предост</w:t>
      </w:r>
      <w:r w:rsidR="0028114D">
        <w:rPr>
          <w:sz w:val="28"/>
          <w:szCs w:val="28"/>
        </w:rPr>
        <w:t>авляемые</w:t>
      </w:r>
      <w:r>
        <w:rPr>
          <w:sz w:val="28"/>
          <w:szCs w:val="28"/>
        </w:rPr>
        <w:t xml:space="preserve"> </w:t>
      </w:r>
      <w:r w:rsidR="0028114D">
        <w:rPr>
          <w:sz w:val="28"/>
          <w:szCs w:val="28"/>
        </w:rPr>
        <w:t>МСХ</w:t>
      </w:r>
      <w:r>
        <w:rPr>
          <w:sz w:val="28"/>
          <w:szCs w:val="28"/>
        </w:rPr>
        <w:t xml:space="preserve">, Вам необходимо авторизоваться через </w:t>
      </w:r>
      <w:proofErr w:type="spellStart"/>
      <w:r>
        <w:rPr>
          <w:sz w:val="28"/>
          <w:szCs w:val="28"/>
        </w:rPr>
        <w:t>Госуслуги</w:t>
      </w:r>
      <w:proofErr w:type="spellEnd"/>
      <w:r>
        <w:rPr>
          <w:sz w:val="28"/>
          <w:szCs w:val="28"/>
        </w:rPr>
        <w:t xml:space="preserve"> и подать заявку на </w:t>
      </w:r>
      <w:r w:rsidR="00282373">
        <w:rPr>
          <w:sz w:val="28"/>
          <w:szCs w:val="28"/>
        </w:rPr>
        <w:t>доступ в систему с указанием организации, интересы которой Вы представляете.</w:t>
      </w:r>
    </w:p>
    <w:p w:rsidR="0028114D" w:rsidRPr="00137AF8" w:rsidRDefault="0028114D" w:rsidP="0028114D">
      <w:pPr>
        <w:pStyle w:val="a8"/>
        <w:ind w:left="720" w:firstLine="0"/>
        <w:rPr>
          <w:sz w:val="28"/>
          <w:szCs w:val="28"/>
        </w:rPr>
      </w:pPr>
    </w:p>
    <w:p w:rsidR="00137AF8" w:rsidRPr="00137AF8" w:rsidRDefault="00D04D7D" w:rsidP="00137AF8">
      <w:pPr>
        <w:jc w:val="center"/>
        <w:rPr>
          <w:rFonts w:ascii="Times New Roman" w:hAnsi="Times New Roman" w:cs="Times New Roman"/>
          <w:b/>
          <w:iCs/>
          <w:sz w:val="32"/>
          <w:szCs w:val="32"/>
        </w:rPr>
      </w:pPr>
      <w:bookmarkStart w:id="0" w:name="_Toc127806954"/>
      <w:r w:rsidRPr="00D04D7D">
        <w:rPr>
          <w:rStyle w:val="aa"/>
          <w:rFonts w:ascii="Times New Roman" w:hAnsi="Times New Roman" w:cs="Times New Roman"/>
          <w:b/>
          <w:i w:val="0"/>
          <w:sz w:val="32"/>
          <w:szCs w:val="32"/>
        </w:rPr>
        <w:t>Авторизация</w:t>
      </w:r>
      <w:bookmarkEnd w:id="0"/>
    </w:p>
    <w:p w:rsidR="00D04D7D" w:rsidRPr="00282373" w:rsidRDefault="00282373" w:rsidP="004D67D3">
      <w:pPr>
        <w:pStyle w:val="a8"/>
        <w:numPr>
          <w:ilvl w:val="0"/>
          <w:numId w:val="4"/>
        </w:numPr>
        <w:rPr>
          <w:strike/>
          <w:sz w:val="28"/>
        </w:rPr>
      </w:pPr>
      <w:r>
        <w:rPr>
          <w:sz w:val="28"/>
        </w:rPr>
        <w:t>Проверьте, что у Вас есть</w:t>
      </w:r>
      <w:r w:rsidR="0028114D">
        <w:rPr>
          <w:sz w:val="28"/>
        </w:rPr>
        <w:t xml:space="preserve"> подтвержденная</w:t>
      </w:r>
      <w:r>
        <w:rPr>
          <w:sz w:val="28"/>
        </w:rPr>
        <w:t xml:space="preserve"> учетная запись на </w:t>
      </w:r>
      <w:proofErr w:type="spellStart"/>
      <w:r>
        <w:rPr>
          <w:sz w:val="28"/>
        </w:rPr>
        <w:t>Госуслугах</w:t>
      </w:r>
      <w:proofErr w:type="spellEnd"/>
      <w:r>
        <w:rPr>
          <w:sz w:val="28"/>
        </w:rPr>
        <w:t>.</w:t>
      </w:r>
    </w:p>
    <w:p w:rsidR="004D67D3" w:rsidRPr="00D04D7D" w:rsidRDefault="004D67D3" w:rsidP="004D67D3">
      <w:pPr>
        <w:pStyle w:val="a8"/>
        <w:ind w:left="720" w:firstLine="0"/>
        <w:rPr>
          <w:sz w:val="28"/>
        </w:rPr>
      </w:pPr>
    </w:p>
    <w:p w:rsidR="00D04D7D" w:rsidRPr="004D67D3" w:rsidRDefault="004C166E" w:rsidP="004D67D3">
      <w:pPr>
        <w:pStyle w:val="a8"/>
        <w:numPr>
          <w:ilvl w:val="1"/>
          <w:numId w:val="4"/>
        </w:numPr>
        <w:rPr>
          <w:sz w:val="28"/>
        </w:rPr>
      </w:pPr>
      <w:r w:rsidRPr="004C166E">
        <w:pict>
          <v:rect id="_x0000_s1026" style="position:absolute;left:0;text-align:left;margin-left:751.65pt;margin-top:14.7pt;width:3.35pt;height:.7pt;z-index:251660288;mso-position-horizontal-relative:page" fillcolor="blue" stroked="f">
            <w10:wrap anchorx="page"/>
          </v:rect>
        </w:pict>
      </w:r>
      <w:r w:rsidR="00D04D7D" w:rsidRPr="004D67D3">
        <w:rPr>
          <w:sz w:val="28"/>
        </w:rPr>
        <w:t>Чтобы</w:t>
      </w:r>
      <w:r w:rsidR="00D04D7D" w:rsidRPr="004D67D3">
        <w:rPr>
          <w:spacing w:val="-3"/>
          <w:sz w:val="28"/>
        </w:rPr>
        <w:t xml:space="preserve"> </w:t>
      </w:r>
      <w:r w:rsidR="00D04D7D" w:rsidRPr="004D67D3">
        <w:rPr>
          <w:sz w:val="28"/>
        </w:rPr>
        <w:t>проверить</w:t>
      </w:r>
      <w:r w:rsidR="00D04D7D" w:rsidRPr="004D67D3">
        <w:rPr>
          <w:spacing w:val="-4"/>
          <w:sz w:val="28"/>
        </w:rPr>
        <w:t xml:space="preserve"> </w:t>
      </w:r>
      <w:r w:rsidR="00D04D7D" w:rsidRPr="004D67D3">
        <w:rPr>
          <w:sz w:val="28"/>
        </w:rPr>
        <w:t>подтвержденная</w:t>
      </w:r>
      <w:r w:rsidR="00D04D7D" w:rsidRPr="004D67D3">
        <w:rPr>
          <w:spacing w:val="-2"/>
          <w:sz w:val="28"/>
        </w:rPr>
        <w:t xml:space="preserve"> </w:t>
      </w:r>
      <w:r w:rsidR="00D04D7D" w:rsidRPr="004D67D3">
        <w:rPr>
          <w:sz w:val="28"/>
        </w:rPr>
        <w:t>у</w:t>
      </w:r>
      <w:r w:rsidR="00D04D7D" w:rsidRPr="004D67D3">
        <w:rPr>
          <w:spacing w:val="-6"/>
          <w:sz w:val="28"/>
        </w:rPr>
        <w:t xml:space="preserve"> </w:t>
      </w:r>
      <w:r w:rsidR="00D04D7D" w:rsidRPr="004D67D3">
        <w:rPr>
          <w:sz w:val="28"/>
        </w:rPr>
        <w:t>Вас</w:t>
      </w:r>
      <w:r w:rsidR="00D04D7D" w:rsidRPr="004D67D3">
        <w:rPr>
          <w:spacing w:val="-4"/>
          <w:sz w:val="28"/>
        </w:rPr>
        <w:t xml:space="preserve"> </w:t>
      </w:r>
      <w:r w:rsidR="00D04D7D" w:rsidRPr="004D67D3">
        <w:rPr>
          <w:sz w:val="28"/>
        </w:rPr>
        <w:t>учетная</w:t>
      </w:r>
      <w:r w:rsidR="00D04D7D" w:rsidRPr="004D67D3">
        <w:rPr>
          <w:spacing w:val="-2"/>
          <w:sz w:val="28"/>
        </w:rPr>
        <w:t xml:space="preserve"> </w:t>
      </w:r>
      <w:r w:rsidR="00D04D7D" w:rsidRPr="004D67D3">
        <w:rPr>
          <w:sz w:val="28"/>
        </w:rPr>
        <w:t>запись</w:t>
      </w:r>
      <w:r w:rsidR="00D04D7D" w:rsidRPr="004D67D3">
        <w:rPr>
          <w:spacing w:val="-7"/>
          <w:sz w:val="28"/>
        </w:rPr>
        <w:t xml:space="preserve"> </w:t>
      </w:r>
      <w:r w:rsidR="00D04D7D" w:rsidRPr="004D67D3">
        <w:rPr>
          <w:sz w:val="28"/>
        </w:rPr>
        <w:t>на</w:t>
      </w:r>
      <w:r w:rsidR="00D04D7D" w:rsidRPr="004D67D3">
        <w:rPr>
          <w:spacing w:val="-2"/>
          <w:sz w:val="28"/>
        </w:rPr>
        <w:t xml:space="preserve"> </w:t>
      </w:r>
      <w:proofErr w:type="spellStart"/>
      <w:r w:rsidR="00D04D7D" w:rsidRPr="004D67D3">
        <w:rPr>
          <w:sz w:val="28"/>
        </w:rPr>
        <w:t>Госуслугах</w:t>
      </w:r>
      <w:proofErr w:type="spellEnd"/>
      <w:r w:rsidR="00D04D7D" w:rsidRPr="004D67D3">
        <w:rPr>
          <w:spacing w:val="3"/>
          <w:sz w:val="28"/>
        </w:rPr>
        <w:t xml:space="preserve"> </w:t>
      </w:r>
      <w:r w:rsidR="00D04D7D" w:rsidRPr="004D67D3">
        <w:rPr>
          <w:sz w:val="28"/>
        </w:rPr>
        <w:t>или</w:t>
      </w:r>
      <w:r w:rsidR="00D04D7D" w:rsidRPr="004D67D3">
        <w:rPr>
          <w:spacing w:val="-3"/>
          <w:sz w:val="28"/>
        </w:rPr>
        <w:t xml:space="preserve"> </w:t>
      </w:r>
      <w:r w:rsidR="00D04D7D" w:rsidRPr="004D67D3">
        <w:rPr>
          <w:sz w:val="28"/>
        </w:rPr>
        <w:t>нет,</w:t>
      </w:r>
      <w:r w:rsidR="00D04D7D" w:rsidRPr="004D67D3">
        <w:rPr>
          <w:spacing w:val="-4"/>
          <w:sz w:val="28"/>
        </w:rPr>
        <w:t xml:space="preserve"> </w:t>
      </w:r>
      <w:r w:rsidR="00D04D7D" w:rsidRPr="004D67D3">
        <w:rPr>
          <w:sz w:val="28"/>
        </w:rPr>
        <w:t>зайдите</w:t>
      </w:r>
      <w:r w:rsidR="00D04D7D" w:rsidRPr="004D67D3">
        <w:rPr>
          <w:spacing w:val="-3"/>
          <w:sz w:val="28"/>
        </w:rPr>
        <w:t xml:space="preserve"> </w:t>
      </w:r>
      <w:r w:rsidR="00D04D7D" w:rsidRPr="004D67D3">
        <w:rPr>
          <w:sz w:val="28"/>
        </w:rPr>
        <w:t>на</w:t>
      </w:r>
      <w:r w:rsidR="00D04D7D" w:rsidRPr="004D67D3">
        <w:rPr>
          <w:spacing w:val="-2"/>
          <w:sz w:val="28"/>
        </w:rPr>
        <w:t xml:space="preserve"> </w:t>
      </w:r>
      <w:r w:rsidR="00D04D7D" w:rsidRPr="004D67D3">
        <w:rPr>
          <w:sz w:val="28"/>
        </w:rPr>
        <w:t>портал</w:t>
      </w:r>
      <w:r w:rsidR="00D04D7D" w:rsidRPr="004D67D3">
        <w:rPr>
          <w:color w:val="006FC0"/>
          <w:spacing w:val="-3"/>
          <w:sz w:val="28"/>
        </w:rPr>
        <w:t xml:space="preserve"> </w:t>
      </w:r>
      <w:hyperlink r:id="rId6">
        <w:r w:rsidR="00D04D7D" w:rsidRPr="00CA454E">
          <w:rPr>
            <w:color w:val="4F81BD" w:themeColor="accent1"/>
            <w:sz w:val="28"/>
            <w:u w:val="single" w:color="006FC0"/>
          </w:rPr>
          <w:t>www.gosuslugi.ru</w:t>
        </w:r>
      </w:hyperlink>
      <w:r w:rsidR="004D67D3" w:rsidRPr="00CA454E">
        <w:rPr>
          <w:color w:val="4F81BD" w:themeColor="accent1"/>
        </w:rPr>
        <w:t>.</w:t>
      </w:r>
    </w:p>
    <w:p w:rsidR="004D67D3" w:rsidRPr="004D67D3" w:rsidRDefault="004D67D3" w:rsidP="004D67D3">
      <w:pPr>
        <w:pStyle w:val="a8"/>
        <w:ind w:left="1080" w:firstLine="0"/>
        <w:rPr>
          <w:sz w:val="28"/>
        </w:rPr>
      </w:pPr>
    </w:p>
    <w:p w:rsidR="004D67D3" w:rsidRPr="00CA454E" w:rsidRDefault="00D04D7D" w:rsidP="00CA454E">
      <w:pPr>
        <w:pStyle w:val="a8"/>
        <w:numPr>
          <w:ilvl w:val="1"/>
          <w:numId w:val="4"/>
        </w:numPr>
        <w:rPr>
          <w:sz w:val="28"/>
        </w:rPr>
      </w:pPr>
      <w:r w:rsidRPr="004D67D3">
        <w:rPr>
          <w:sz w:val="28"/>
        </w:rPr>
        <w:t>После</w:t>
      </w:r>
      <w:r w:rsidRPr="004D67D3">
        <w:rPr>
          <w:spacing w:val="-4"/>
          <w:sz w:val="28"/>
        </w:rPr>
        <w:t xml:space="preserve"> </w:t>
      </w:r>
      <w:r w:rsidRPr="004D67D3">
        <w:rPr>
          <w:sz w:val="28"/>
        </w:rPr>
        <w:t>ввода</w:t>
      </w:r>
      <w:r w:rsidRPr="004D67D3">
        <w:rPr>
          <w:spacing w:val="-2"/>
          <w:sz w:val="28"/>
        </w:rPr>
        <w:t xml:space="preserve"> </w:t>
      </w:r>
      <w:r w:rsidRPr="004D67D3">
        <w:rPr>
          <w:sz w:val="28"/>
        </w:rPr>
        <w:t>логина</w:t>
      </w:r>
      <w:r w:rsidRPr="004D67D3">
        <w:rPr>
          <w:spacing w:val="-5"/>
          <w:sz w:val="28"/>
        </w:rPr>
        <w:t xml:space="preserve"> </w:t>
      </w:r>
      <w:r w:rsidRPr="004D67D3">
        <w:rPr>
          <w:sz w:val="28"/>
        </w:rPr>
        <w:t>и</w:t>
      </w:r>
      <w:r w:rsidRPr="004D67D3">
        <w:rPr>
          <w:spacing w:val="-1"/>
          <w:sz w:val="28"/>
        </w:rPr>
        <w:t xml:space="preserve"> </w:t>
      </w:r>
      <w:r w:rsidRPr="004D67D3">
        <w:rPr>
          <w:sz w:val="28"/>
        </w:rPr>
        <w:t>пароля,</w:t>
      </w:r>
      <w:r w:rsidRPr="004D67D3">
        <w:rPr>
          <w:spacing w:val="-2"/>
          <w:sz w:val="28"/>
        </w:rPr>
        <w:t xml:space="preserve"> </w:t>
      </w:r>
      <w:r w:rsidRPr="004D67D3">
        <w:rPr>
          <w:sz w:val="28"/>
        </w:rPr>
        <w:t>войдите</w:t>
      </w:r>
      <w:r w:rsidRPr="004D67D3">
        <w:rPr>
          <w:spacing w:val="-2"/>
          <w:sz w:val="28"/>
        </w:rPr>
        <w:t xml:space="preserve"> </w:t>
      </w:r>
      <w:r w:rsidRPr="004D67D3">
        <w:rPr>
          <w:sz w:val="28"/>
        </w:rPr>
        <w:t>в</w:t>
      </w:r>
      <w:r w:rsidRPr="004D67D3">
        <w:rPr>
          <w:spacing w:val="-4"/>
          <w:sz w:val="28"/>
        </w:rPr>
        <w:t xml:space="preserve"> </w:t>
      </w:r>
      <w:r w:rsidRPr="004D67D3">
        <w:rPr>
          <w:sz w:val="28"/>
        </w:rPr>
        <w:t>личный</w:t>
      </w:r>
      <w:r w:rsidRPr="004D67D3">
        <w:rPr>
          <w:spacing w:val="-1"/>
          <w:sz w:val="28"/>
        </w:rPr>
        <w:t xml:space="preserve"> </w:t>
      </w:r>
      <w:r w:rsidRPr="004D67D3">
        <w:rPr>
          <w:sz w:val="28"/>
        </w:rPr>
        <w:t>кабинет,</w:t>
      </w:r>
      <w:r w:rsidRPr="004D67D3">
        <w:rPr>
          <w:spacing w:val="-3"/>
          <w:sz w:val="28"/>
        </w:rPr>
        <w:t xml:space="preserve"> </w:t>
      </w:r>
      <w:r w:rsidRPr="004D67D3">
        <w:rPr>
          <w:sz w:val="28"/>
        </w:rPr>
        <w:t>нажмите</w:t>
      </w:r>
      <w:r w:rsidRPr="004D67D3">
        <w:rPr>
          <w:spacing w:val="3"/>
          <w:sz w:val="28"/>
        </w:rPr>
        <w:t xml:space="preserve"> </w:t>
      </w:r>
      <w:r w:rsidRPr="004D67D3">
        <w:rPr>
          <w:sz w:val="28"/>
        </w:rPr>
        <w:t>"</w:t>
      </w:r>
      <w:r w:rsidR="00CA454E">
        <w:rPr>
          <w:sz w:val="28"/>
        </w:rPr>
        <w:t>Профиль</w:t>
      </w:r>
      <w:r w:rsidRPr="004D67D3">
        <w:rPr>
          <w:sz w:val="28"/>
        </w:rPr>
        <w:t>"</w:t>
      </w:r>
      <w:r w:rsidRPr="004D67D3">
        <w:rPr>
          <w:spacing w:val="1"/>
          <w:sz w:val="28"/>
        </w:rPr>
        <w:t xml:space="preserve"> </w:t>
      </w:r>
      <w:r w:rsidRPr="004D67D3">
        <w:rPr>
          <w:sz w:val="28"/>
        </w:rPr>
        <w:t>и</w:t>
      </w:r>
      <w:r w:rsidRPr="004D67D3">
        <w:rPr>
          <w:spacing w:val="-2"/>
          <w:sz w:val="28"/>
        </w:rPr>
        <w:t xml:space="preserve"> </w:t>
      </w:r>
      <w:r w:rsidR="00CA454E">
        <w:rPr>
          <w:sz w:val="28"/>
        </w:rPr>
        <w:t>под ФИО должен</w:t>
      </w:r>
      <w:r w:rsidR="00CA454E" w:rsidRPr="004D67D3">
        <w:rPr>
          <w:sz w:val="28"/>
        </w:rPr>
        <w:t xml:space="preserve"> быть </w:t>
      </w:r>
      <w:r w:rsidR="00CA454E">
        <w:rPr>
          <w:sz w:val="28"/>
        </w:rPr>
        <w:t>указан статус</w:t>
      </w:r>
      <w:r w:rsidR="00CA454E" w:rsidRPr="004D67D3">
        <w:rPr>
          <w:sz w:val="28"/>
        </w:rPr>
        <w:t xml:space="preserve"> </w:t>
      </w:r>
      <w:r w:rsidR="00CA454E" w:rsidRPr="00CA454E">
        <w:rPr>
          <w:color w:val="000000" w:themeColor="text1"/>
          <w:sz w:val="28"/>
        </w:rPr>
        <w:t>"Подтвержденная учетная запись"</w:t>
      </w:r>
      <w:r w:rsidR="00CA454E" w:rsidRPr="004D67D3">
        <w:rPr>
          <w:color w:val="006FC0"/>
          <w:sz w:val="28"/>
        </w:rPr>
        <w:t xml:space="preserve">. </w:t>
      </w:r>
      <w:r w:rsidR="00CA454E" w:rsidRPr="004D67D3">
        <w:rPr>
          <w:sz w:val="28"/>
        </w:rPr>
        <w:t>При</w:t>
      </w:r>
      <w:r w:rsidR="00CA454E">
        <w:rPr>
          <w:sz w:val="28"/>
        </w:rPr>
        <w:t xml:space="preserve"> </w:t>
      </w:r>
      <w:r w:rsidR="00CA454E" w:rsidRPr="004D67D3">
        <w:rPr>
          <w:spacing w:val="-67"/>
          <w:sz w:val="28"/>
        </w:rPr>
        <w:t xml:space="preserve"> </w:t>
      </w:r>
      <w:r w:rsidR="00CA454E" w:rsidRPr="004D67D3">
        <w:rPr>
          <w:sz w:val="28"/>
        </w:rPr>
        <w:t>других статусах</w:t>
      </w:r>
      <w:r w:rsidR="00CA454E">
        <w:rPr>
          <w:sz w:val="28"/>
        </w:rPr>
        <w:t xml:space="preserve"> следуйте инструкции в разделе «Помощь»</w:t>
      </w:r>
      <w:r w:rsidRPr="004D67D3">
        <w:rPr>
          <w:sz w:val="28"/>
        </w:rPr>
        <w:t>.</w:t>
      </w:r>
      <w:r w:rsidR="00CA454E">
        <w:rPr>
          <w:sz w:val="28"/>
        </w:rPr>
        <w:t xml:space="preserve"> </w:t>
      </w:r>
      <w:r w:rsidR="00CA454E" w:rsidRPr="00CA454E">
        <w:rPr>
          <w:color w:val="4F81BD" w:themeColor="accent1"/>
          <w:sz w:val="28"/>
        </w:rPr>
        <w:t>https://www.gosuslugi.ru/help/faq/popular/2</w:t>
      </w:r>
    </w:p>
    <w:p w:rsidR="004D67D3" w:rsidRPr="004D67D3" w:rsidRDefault="004D67D3" w:rsidP="004D67D3">
      <w:pPr>
        <w:pStyle w:val="a8"/>
        <w:ind w:left="1080" w:firstLine="0"/>
        <w:rPr>
          <w:sz w:val="28"/>
        </w:rPr>
      </w:pPr>
    </w:p>
    <w:p w:rsidR="00357F6E" w:rsidRPr="00357F6E" w:rsidRDefault="00D04D7D" w:rsidP="00F251CD">
      <w:pPr>
        <w:pStyle w:val="a8"/>
        <w:numPr>
          <w:ilvl w:val="0"/>
          <w:numId w:val="4"/>
        </w:numPr>
        <w:ind w:firstLine="0"/>
        <w:rPr>
          <w:sz w:val="28"/>
        </w:rPr>
      </w:pPr>
      <w:r w:rsidRPr="00357F6E">
        <w:rPr>
          <w:sz w:val="28"/>
        </w:rPr>
        <w:t>После</w:t>
      </w:r>
      <w:r w:rsidRPr="00357F6E">
        <w:rPr>
          <w:spacing w:val="-4"/>
          <w:sz w:val="28"/>
        </w:rPr>
        <w:t xml:space="preserve"> </w:t>
      </w:r>
      <w:r w:rsidRPr="00357F6E">
        <w:rPr>
          <w:sz w:val="28"/>
        </w:rPr>
        <w:t>успешной</w:t>
      </w:r>
      <w:r w:rsidRPr="00357F6E">
        <w:rPr>
          <w:spacing w:val="-2"/>
          <w:sz w:val="28"/>
        </w:rPr>
        <w:t xml:space="preserve"> </w:t>
      </w:r>
      <w:r w:rsidRPr="00357F6E">
        <w:rPr>
          <w:sz w:val="28"/>
        </w:rPr>
        <w:t>авторизации</w:t>
      </w:r>
      <w:r w:rsidR="00CA454E" w:rsidRPr="00357F6E">
        <w:rPr>
          <w:sz w:val="28"/>
        </w:rPr>
        <w:t xml:space="preserve"> в </w:t>
      </w:r>
      <w:r w:rsidR="00F251CD" w:rsidRPr="00357F6E">
        <w:rPr>
          <w:sz w:val="28"/>
        </w:rPr>
        <w:t>Личном</w:t>
      </w:r>
      <w:r w:rsidR="00CA454E" w:rsidRPr="00357F6E">
        <w:rPr>
          <w:sz w:val="28"/>
        </w:rPr>
        <w:t xml:space="preserve"> кабинет</w:t>
      </w:r>
      <w:r w:rsidR="00F251CD" w:rsidRPr="00357F6E">
        <w:rPr>
          <w:sz w:val="28"/>
        </w:rPr>
        <w:t>е</w:t>
      </w:r>
      <w:r w:rsidR="00CA454E" w:rsidRPr="00357F6E">
        <w:rPr>
          <w:sz w:val="28"/>
        </w:rPr>
        <w:t xml:space="preserve"> ЕСИА (</w:t>
      </w:r>
      <w:proofErr w:type="spellStart"/>
      <w:r w:rsidR="00CA454E" w:rsidRPr="00357F6E">
        <w:rPr>
          <w:sz w:val="28"/>
        </w:rPr>
        <w:t>Госуслуги</w:t>
      </w:r>
      <w:proofErr w:type="spellEnd"/>
      <w:r w:rsidR="00CA454E" w:rsidRPr="00357F6E">
        <w:rPr>
          <w:sz w:val="28"/>
        </w:rPr>
        <w:t>)</w:t>
      </w:r>
      <w:r w:rsidR="00F251CD" w:rsidRPr="00357F6E">
        <w:rPr>
          <w:sz w:val="28"/>
        </w:rPr>
        <w:t>, Вы можете войти на портал ГИС "Субсидия АПК24"</w:t>
      </w:r>
      <w:r w:rsidR="00F251CD" w:rsidRPr="00357F6E">
        <w:rPr>
          <w:sz w:val="28"/>
          <w:szCs w:val="28"/>
        </w:rPr>
        <w:t xml:space="preserve">. </w:t>
      </w:r>
      <w:hyperlink r:id="rId7" w:tooltip="https://sapk24.krskcit.ru" w:history="1">
        <w:r w:rsidR="00357F6E">
          <w:rPr>
            <w:rStyle w:val="a9"/>
            <w:sz w:val="28"/>
            <w:szCs w:val="28"/>
          </w:rPr>
          <w:t>https://sapk24.krskcit.ru</w:t>
        </w:r>
      </w:hyperlink>
    </w:p>
    <w:p w:rsidR="00F251CD" w:rsidRPr="00357F6E" w:rsidRDefault="004C166E" w:rsidP="00357F6E">
      <w:pPr>
        <w:pStyle w:val="a8"/>
        <w:ind w:left="720" w:firstLine="0"/>
        <w:rPr>
          <w:sz w:val="28"/>
        </w:rPr>
      </w:pPr>
      <w:r w:rsidRPr="004C166E">
        <w:rPr>
          <w:noProof/>
          <w:color w:val="4F81BD" w:themeColor="accent1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235.2pt;margin-top:3.85pt;width:114.6pt;height:31.7pt;z-index:251674624;mso-position-horizontal-relative:margin;mso-width-relative:margin;mso-height-relative:margin" filled="f">
            <v:textbox>
              <w:txbxContent>
                <w:p w:rsidR="00F251CD" w:rsidRPr="007F2AF5" w:rsidRDefault="00F251CD">
                  <w:pPr>
                    <w:rPr>
                      <w:sz w:val="18"/>
                      <w:szCs w:val="18"/>
                    </w:rPr>
                  </w:pPr>
                  <w:r w:rsidRPr="007F2AF5">
                    <w:rPr>
                      <w:sz w:val="18"/>
                      <w:szCs w:val="18"/>
                    </w:rPr>
                    <w:t>Нажмите сюда для авторизации на портале</w:t>
                  </w:r>
                </w:p>
              </w:txbxContent>
            </v:textbox>
            <w10:wrap anchorx="margin"/>
          </v:shape>
        </w:pict>
      </w:r>
    </w:p>
    <w:p w:rsidR="00F251CD" w:rsidRPr="00F251CD" w:rsidRDefault="004C166E" w:rsidP="00F251CD">
      <w:pPr>
        <w:pStyle w:val="a8"/>
        <w:ind w:left="0" w:firstLine="0"/>
        <w:rPr>
          <w:sz w:val="28"/>
        </w:rPr>
      </w:pPr>
      <w:r>
        <w:rPr>
          <w:noProof/>
          <w:sz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349.8pt;margin-top:8.4pt;width:23.8pt;height:0;z-index:251672576" o:connectortype="straight" strokecolor="black [3213]" strokeweight="1pt">
            <v:stroke endarrow="block"/>
            <v:shadow type="perspective" color="#622423 [1605]" offset="1pt" offset2="-3pt"/>
          </v:shape>
        </w:pict>
      </w:r>
      <w:r w:rsidR="00F251CD">
        <w:rPr>
          <w:noProof/>
          <w:sz w:val="28"/>
          <w:lang w:eastAsia="ru-RU"/>
        </w:rPr>
        <w:drawing>
          <wp:inline distT="0" distB="0" distL="0" distR="0">
            <wp:extent cx="5940425" cy="2906666"/>
            <wp:effectExtent l="19050" t="0" r="317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06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D7D" w:rsidRDefault="00D04D7D" w:rsidP="00F251CD">
      <w:pPr>
        <w:pStyle w:val="a8"/>
        <w:ind w:left="720" w:firstLine="0"/>
        <w:rPr>
          <w:sz w:val="28"/>
        </w:rPr>
      </w:pPr>
      <w:r w:rsidRPr="004D67D3">
        <w:rPr>
          <w:spacing w:val="-2"/>
          <w:sz w:val="28"/>
        </w:rPr>
        <w:lastRenderedPageBreak/>
        <w:t xml:space="preserve"> </w:t>
      </w:r>
    </w:p>
    <w:p w:rsidR="004D67D3" w:rsidRPr="004D67D3" w:rsidRDefault="004D67D3" w:rsidP="004D67D3">
      <w:pPr>
        <w:pStyle w:val="a8"/>
        <w:ind w:left="720" w:firstLine="0"/>
        <w:rPr>
          <w:sz w:val="28"/>
        </w:rPr>
      </w:pPr>
    </w:p>
    <w:p w:rsidR="00D04D7D" w:rsidRDefault="004D39AD" w:rsidP="004D67D3">
      <w:pPr>
        <w:pStyle w:val="a8"/>
        <w:numPr>
          <w:ilvl w:val="0"/>
          <w:numId w:val="4"/>
        </w:numPr>
        <w:rPr>
          <w:sz w:val="28"/>
        </w:rPr>
      </w:pPr>
      <w:r>
        <w:rPr>
          <w:sz w:val="28"/>
        </w:rPr>
        <w:t>Для дальнейшей работы</w:t>
      </w:r>
      <w:r w:rsidR="00D04D7D" w:rsidRPr="004D67D3">
        <w:rPr>
          <w:spacing w:val="-3"/>
          <w:sz w:val="28"/>
        </w:rPr>
        <w:t xml:space="preserve"> </w:t>
      </w:r>
      <w:r w:rsidR="00D04D7D" w:rsidRPr="004D67D3">
        <w:rPr>
          <w:sz w:val="28"/>
        </w:rPr>
        <w:t>Вам</w:t>
      </w:r>
      <w:r w:rsidR="00D04D7D" w:rsidRPr="004D67D3">
        <w:rPr>
          <w:spacing w:val="-4"/>
          <w:sz w:val="28"/>
        </w:rPr>
        <w:t xml:space="preserve"> </w:t>
      </w:r>
      <w:r w:rsidR="00D04D7D" w:rsidRPr="004D67D3">
        <w:rPr>
          <w:sz w:val="28"/>
        </w:rPr>
        <w:t>необходимо</w:t>
      </w:r>
      <w:r w:rsidR="00D04D7D" w:rsidRPr="004D67D3">
        <w:rPr>
          <w:spacing w:val="-1"/>
          <w:sz w:val="28"/>
        </w:rPr>
        <w:t xml:space="preserve"> </w:t>
      </w:r>
      <w:r w:rsidR="00D04D7D" w:rsidRPr="004D67D3">
        <w:rPr>
          <w:sz w:val="28"/>
        </w:rPr>
        <w:t>получить</w:t>
      </w:r>
      <w:r w:rsidR="00D04D7D" w:rsidRPr="004D67D3">
        <w:rPr>
          <w:spacing w:val="-3"/>
          <w:sz w:val="28"/>
        </w:rPr>
        <w:t xml:space="preserve"> </w:t>
      </w:r>
      <w:r w:rsidR="00D04D7D" w:rsidRPr="004D67D3">
        <w:rPr>
          <w:sz w:val="28"/>
        </w:rPr>
        <w:t>доступ</w:t>
      </w:r>
      <w:r w:rsidR="00D04D7D" w:rsidRPr="004D67D3">
        <w:rPr>
          <w:spacing w:val="-2"/>
          <w:sz w:val="28"/>
        </w:rPr>
        <w:t xml:space="preserve"> </w:t>
      </w:r>
      <w:r w:rsidR="00D04D7D" w:rsidRPr="004D67D3">
        <w:rPr>
          <w:sz w:val="28"/>
        </w:rPr>
        <w:t>в</w:t>
      </w:r>
      <w:r w:rsidR="00D04D7D" w:rsidRPr="004D67D3">
        <w:rPr>
          <w:spacing w:val="-3"/>
          <w:sz w:val="28"/>
        </w:rPr>
        <w:t xml:space="preserve"> </w:t>
      </w:r>
      <w:r w:rsidR="00D04D7D" w:rsidRPr="004D67D3">
        <w:rPr>
          <w:sz w:val="28"/>
        </w:rPr>
        <w:t>систему</w:t>
      </w:r>
      <w:r w:rsidR="00282373">
        <w:rPr>
          <w:sz w:val="28"/>
        </w:rPr>
        <w:t xml:space="preserve"> с указанием организации, интересы которой Вы представляете</w:t>
      </w:r>
      <w:r w:rsidR="004D67D3" w:rsidRPr="004D67D3">
        <w:rPr>
          <w:sz w:val="28"/>
        </w:rPr>
        <w:t>.</w:t>
      </w:r>
    </w:p>
    <w:p w:rsidR="004D67D3" w:rsidRPr="00282373" w:rsidRDefault="004D67D3" w:rsidP="00282373">
      <w:pPr>
        <w:rPr>
          <w:sz w:val="28"/>
        </w:rPr>
      </w:pPr>
    </w:p>
    <w:p w:rsidR="00D04D7D" w:rsidRPr="00EE3E4F" w:rsidRDefault="00D04D7D" w:rsidP="004D67D3">
      <w:pPr>
        <w:pStyle w:val="a8"/>
        <w:numPr>
          <w:ilvl w:val="1"/>
          <w:numId w:val="4"/>
        </w:numPr>
        <w:rPr>
          <w:strike/>
          <w:sz w:val="28"/>
        </w:rPr>
      </w:pPr>
      <w:r w:rsidRPr="00AD45C5">
        <w:rPr>
          <w:sz w:val="28"/>
        </w:rPr>
        <w:t>Для</w:t>
      </w:r>
      <w:r w:rsidR="004D67D3" w:rsidRPr="00AD45C5">
        <w:rPr>
          <w:sz w:val="28"/>
        </w:rPr>
        <w:t xml:space="preserve"> </w:t>
      </w:r>
      <w:r w:rsidRPr="00AD45C5">
        <w:rPr>
          <w:sz w:val="28"/>
          <w:szCs w:val="28"/>
        </w:rPr>
        <w:t xml:space="preserve">предоставления доступа к организации, </w:t>
      </w:r>
      <w:r w:rsidR="00EE3E4F">
        <w:rPr>
          <w:sz w:val="28"/>
          <w:szCs w:val="28"/>
        </w:rPr>
        <w:t>нужно нажать на Личный кабинет и выбрать «Мои запросы на доступ», «Создать новый запрос».</w:t>
      </w:r>
    </w:p>
    <w:p w:rsidR="00EE3E4F" w:rsidRPr="00EE3E4F" w:rsidRDefault="00EE3E4F" w:rsidP="00EE3E4F">
      <w:pPr>
        <w:pStyle w:val="a8"/>
        <w:rPr>
          <w:strike/>
          <w:sz w:val="28"/>
        </w:rPr>
      </w:pPr>
    </w:p>
    <w:p w:rsidR="00EE3E4F" w:rsidRPr="00BC5831" w:rsidRDefault="004C166E" w:rsidP="00EE3E4F">
      <w:pPr>
        <w:pStyle w:val="a8"/>
        <w:ind w:left="0" w:firstLine="0"/>
        <w:rPr>
          <w:strike/>
          <w:sz w:val="28"/>
        </w:rPr>
      </w:pPr>
      <w:r>
        <w:rPr>
          <w:strike/>
          <w:noProof/>
          <w:sz w:val="28"/>
          <w:lang w:eastAsia="ru-RU"/>
        </w:rPr>
        <w:pict>
          <v:shape id="_x0000_s1036" type="#_x0000_t32" style="position:absolute;margin-left:373.9pt;margin-top:20.25pt;width:23.8pt;height:0;z-index:251671552" o:connectortype="straight" strokecolor="black [3213]" strokeweight="1pt">
            <v:stroke endarrow="block"/>
            <v:shadow type="perspective" color="#622423 [1605]" offset="1pt" offset2="-3pt"/>
          </v:shape>
        </w:pict>
      </w:r>
      <w:r>
        <w:rPr>
          <w:strike/>
          <w:noProof/>
          <w:sz w:val="28"/>
          <w:lang w:eastAsia="ru-RU"/>
        </w:rPr>
        <w:pict>
          <v:shape id="_x0000_s1035" type="#_x0000_t32" style="position:absolute;margin-left:123.45pt;margin-top:190.7pt;width:0;height:22pt;z-index:251670528" o:connectortype="straight" strokecolor="black [3213]" strokeweight="1pt">
            <v:stroke endarrow="block"/>
            <v:shadow type="perspective" color="#622423 [1605]" offset="1pt" offset2="-3pt"/>
          </v:shape>
        </w:pict>
      </w:r>
      <w:r w:rsidRPr="004C166E">
        <w:rPr>
          <w:strike/>
          <w:noProof/>
          <w:color w:val="000000" w:themeColor="text1"/>
          <w:sz w:val="28"/>
          <w:lang w:eastAsia="ru-RU"/>
        </w:rPr>
        <w:pict>
          <v:rect id="_x0000_s1034" style="position:absolute;margin-left:431.2pt;margin-top:2.2pt;width:35.6pt;height:9.8pt;z-index:251669504" filled="f" fillcolor="white [3201]" strokecolor="black [3213]" strokeweight=".5pt">
            <v:shadow color="#868686"/>
          </v:rect>
        </w:pict>
      </w:r>
      <w:r w:rsidR="00A25983">
        <w:rPr>
          <w:strike/>
          <w:noProof/>
          <w:sz w:val="28"/>
          <w:lang w:eastAsia="ru-RU"/>
        </w:rPr>
        <w:drawing>
          <wp:inline distT="0" distB="0" distL="0" distR="0">
            <wp:extent cx="5940425" cy="2889769"/>
            <wp:effectExtent l="19050" t="0" r="317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89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7D3" w:rsidRPr="004D67D3" w:rsidRDefault="004D67D3" w:rsidP="004D67D3">
      <w:pPr>
        <w:pStyle w:val="a8"/>
        <w:rPr>
          <w:sz w:val="28"/>
        </w:rPr>
      </w:pPr>
    </w:p>
    <w:p w:rsidR="004D67D3" w:rsidRDefault="00EE3E4F" w:rsidP="004D67D3">
      <w:pPr>
        <w:pStyle w:val="a8"/>
        <w:ind w:left="1080" w:firstLine="0"/>
        <w:rPr>
          <w:sz w:val="28"/>
        </w:rPr>
      </w:pPr>
      <w:r>
        <w:rPr>
          <w:sz w:val="28"/>
        </w:rPr>
        <w:t>Заполните всю необходимую информацию по Вашей  организации и нажмите «Отправить».</w:t>
      </w:r>
    </w:p>
    <w:p w:rsidR="00EE3E4F" w:rsidRDefault="00EE3E4F" w:rsidP="004D67D3">
      <w:pPr>
        <w:pStyle w:val="a8"/>
        <w:ind w:left="1080" w:firstLine="0"/>
        <w:rPr>
          <w:sz w:val="28"/>
        </w:rPr>
      </w:pPr>
    </w:p>
    <w:p w:rsidR="00EE3E4F" w:rsidRDefault="00A25983" w:rsidP="00EE3E4F">
      <w:pPr>
        <w:pStyle w:val="a8"/>
        <w:ind w:left="0" w:firstLine="0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5940425" cy="2890009"/>
            <wp:effectExtent l="19050" t="0" r="3175" b="0"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90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9AD" w:rsidRDefault="004D39AD" w:rsidP="00EE3E4F">
      <w:pPr>
        <w:pStyle w:val="a8"/>
        <w:ind w:left="0" w:firstLine="0"/>
        <w:rPr>
          <w:sz w:val="28"/>
        </w:rPr>
      </w:pPr>
    </w:p>
    <w:p w:rsidR="004D39AD" w:rsidRDefault="004D39AD" w:rsidP="00EE3E4F">
      <w:pPr>
        <w:pStyle w:val="a8"/>
        <w:ind w:left="0" w:firstLine="0"/>
        <w:rPr>
          <w:sz w:val="28"/>
        </w:rPr>
      </w:pPr>
      <w:r>
        <w:rPr>
          <w:sz w:val="28"/>
        </w:rPr>
        <w:t>*При выборе роли «иное»</w:t>
      </w:r>
      <w:r w:rsidR="00B2656B">
        <w:rPr>
          <w:sz w:val="28"/>
        </w:rPr>
        <w:t xml:space="preserve">, если пользователь не прикладывает доверенность, то у него не будет возможности подавать заявки и заключать соглашения. В </w:t>
      </w:r>
      <w:r w:rsidR="00B2656B">
        <w:rPr>
          <w:sz w:val="28"/>
        </w:rPr>
        <w:lastRenderedPageBreak/>
        <w:t>таком случае, разрешает доступ уполномоченное лицо от организации, ранее получившее доступ к системе и имеющее право подавать заявку. Запросы на доступ можно проверить в разделе «Реестр СХП».</w:t>
      </w:r>
    </w:p>
    <w:p w:rsidR="00D04D7D" w:rsidRPr="00B2656B" w:rsidRDefault="00B2656B" w:rsidP="00B2656B">
      <w:pPr>
        <w:pStyle w:val="a8"/>
        <w:ind w:left="0" w:firstLine="0"/>
        <w:rPr>
          <w:sz w:val="28"/>
        </w:rPr>
      </w:pPr>
      <w:r>
        <w:rPr>
          <w:sz w:val="28"/>
        </w:rPr>
        <w:t>Запросы с приложенной доверенностью проверяет уполномоченный сотрудник Минсельхоза.</w:t>
      </w:r>
      <w:r w:rsidR="00D04D7D" w:rsidRPr="00D04D7D">
        <w:br w:type="page"/>
      </w:r>
    </w:p>
    <w:p w:rsidR="00D04D7D" w:rsidRPr="004D67D3" w:rsidRDefault="00D04D7D" w:rsidP="004D67D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1" w:name="_Toc127806955"/>
      <w:r w:rsidRPr="00D04D7D">
        <w:rPr>
          <w:rFonts w:ascii="Times New Roman" w:hAnsi="Times New Roman" w:cs="Times New Roman"/>
          <w:b/>
          <w:sz w:val="32"/>
          <w:szCs w:val="32"/>
        </w:rPr>
        <w:lastRenderedPageBreak/>
        <w:t>Главное окно</w:t>
      </w:r>
      <w:bookmarkEnd w:id="1"/>
    </w:p>
    <w:p w:rsidR="00D04D7D" w:rsidRPr="004D67D3" w:rsidRDefault="00D04D7D" w:rsidP="004D67D3">
      <w:pPr>
        <w:pStyle w:val="a8"/>
        <w:numPr>
          <w:ilvl w:val="0"/>
          <w:numId w:val="5"/>
        </w:numPr>
        <w:rPr>
          <w:b/>
          <w:bCs/>
        </w:rPr>
      </w:pPr>
      <w:r w:rsidRPr="004D67D3">
        <w:rPr>
          <w:bCs/>
          <w:sz w:val="28"/>
          <w:szCs w:val="28"/>
        </w:rPr>
        <w:t>Основное меню расположено в верхней части экрана, слева находятся вкладки приложения.</w:t>
      </w:r>
    </w:p>
    <w:p w:rsidR="004D67D3" w:rsidRPr="004D67D3" w:rsidRDefault="004D67D3" w:rsidP="004D67D3">
      <w:pPr>
        <w:pStyle w:val="a8"/>
        <w:ind w:left="720" w:firstLine="0"/>
        <w:rPr>
          <w:b/>
          <w:bCs/>
        </w:rPr>
      </w:pPr>
    </w:p>
    <w:p w:rsidR="00D04D7D" w:rsidRPr="004D67D3" w:rsidRDefault="00D04D7D" w:rsidP="004D67D3">
      <w:pPr>
        <w:pStyle w:val="a8"/>
        <w:numPr>
          <w:ilvl w:val="0"/>
          <w:numId w:val="5"/>
        </w:numPr>
        <w:rPr>
          <w:b/>
          <w:bCs/>
        </w:rPr>
      </w:pPr>
      <w:r w:rsidRPr="004D67D3">
        <w:rPr>
          <w:bCs/>
          <w:sz w:val="28"/>
          <w:szCs w:val="28"/>
        </w:rPr>
        <w:t>Для выбора раздела по нему нужно щёлкнуть левой кнопкой мыши.</w:t>
      </w:r>
    </w:p>
    <w:p w:rsidR="004D67D3" w:rsidRPr="004D67D3" w:rsidRDefault="004D67D3" w:rsidP="004D67D3">
      <w:pPr>
        <w:pStyle w:val="a8"/>
        <w:rPr>
          <w:b/>
          <w:bCs/>
        </w:rPr>
      </w:pPr>
    </w:p>
    <w:p w:rsidR="004D67D3" w:rsidRPr="004D67D3" w:rsidRDefault="004D67D3" w:rsidP="004D67D3">
      <w:pPr>
        <w:pStyle w:val="a8"/>
        <w:ind w:left="720" w:firstLine="0"/>
        <w:rPr>
          <w:b/>
          <w:bCs/>
        </w:rPr>
      </w:pPr>
    </w:p>
    <w:p w:rsidR="00D04D7D" w:rsidRPr="004D67D3" w:rsidRDefault="00D04D7D" w:rsidP="004D67D3">
      <w:pPr>
        <w:pStyle w:val="a8"/>
        <w:numPr>
          <w:ilvl w:val="0"/>
          <w:numId w:val="5"/>
        </w:numPr>
        <w:rPr>
          <w:b/>
          <w:bCs/>
        </w:rPr>
      </w:pPr>
      <w:r w:rsidRPr="004D67D3">
        <w:rPr>
          <w:bCs/>
          <w:sz w:val="28"/>
          <w:szCs w:val="28"/>
        </w:rPr>
        <w:t xml:space="preserve">Нажав на значок </w:t>
      </w:r>
      <w:r w:rsidRPr="004D67D3">
        <w:rPr>
          <w:bCs/>
          <w:noProof/>
          <w:sz w:val="28"/>
          <w:szCs w:val="28"/>
          <w:lang w:eastAsia="ru-RU"/>
        </w:rPr>
        <w:t>шестерёнки</w:t>
      </w:r>
      <w:r w:rsidRPr="004D67D3">
        <w:rPr>
          <w:bCs/>
          <w:sz w:val="28"/>
          <w:szCs w:val="28"/>
        </w:rPr>
        <w:t xml:space="preserve"> в правом верхнем углу можно попасть в разделы:</w:t>
      </w:r>
    </w:p>
    <w:p w:rsidR="004D67D3" w:rsidRPr="004D67D3" w:rsidRDefault="004D67D3" w:rsidP="004D67D3">
      <w:pPr>
        <w:pStyle w:val="a8"/>
        <w:ind w:left="720" w:firstLine="0"/>
        <w:rPr>
          <w:b/>
          <w:bCs/>
        </w:rPr>
      </w:pPr>
    </w:p>
    <w:p w:rsidR="00D04D7D" w:rsidRPr="00D04D7D" w:rsidRDefault="004D67D3" w:rsidP="00D04D7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D04D7D" w:rsidRPr="00D04D7D">
        <w:rPr>
          <w:rFonts w:ascii="Times New Roman" w:hAnsi="Times New Roman" w:cs="Times New Roman"/>
          <w:bCs/>
          <w:sz w:val="28"/>
          <w:szCs w:val="28"/>
        </w:rPr>
        <w:t xml:space="preserve">Все запросы на доступ к ИС. </w:t>
      </w:r>
    </w:p>
    <w:p w:rsidR="00D04D7D" w:rsidRPr="00D04D7D" w:rsidRDefault="004D67D3" w:rsidP="00D04D7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D04D7D" w:rsidRPr="00D04D7D">
        <w:rPr>
          <w:rFonts w:ascii="Times New Roman" w:hAnsi="Times New Roman" w:cs="Times New Roman"/>
          <w:bCs/>
          <w:sz w:val="28"/>
          <w:szCs w:val="28"/>
        </w:rPr>
        <w:t>Справочники. В этом разделе можно увидеть все отборы.</w:t>
      </w:r>
    </w:p>
    <w:p w:rsidR="00D04D7D" w:rsidRPr="00D04D7D" w:rsidRDefault="004C166E" w:rsidP="00D04D7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pict>
          <v:rect id="_x0000_s1029" style="position:absolute;margin-left:426.45pt;margin-top:3.2pt;width:13pt;height:9.8pt;z-index:251664384" filled="f" fillcolor="white [3201]" strokecolor="black [3213]" strokeweight=".5pt">
            <v:shadow color="#868686"/>
          </v:rect>
        </w:pict>
      </w: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pict>
          <v:shape id="_x0000_s1027" type="#_x0000_t32" style="position:absolute;margin-left:433.95pt;margin-top:15.75pt;width:0;height:26.75pt;flip:y;z-index:251662336" o:connectortype="straight" strokecolor="black [3213]" strokeweight="1pt">
            <v:stroke endarrow="block"/>
            <v:shadow type="perspective" color="#622423 [1605]" offset="1pt" offset2="-3pt"/>
          </v:shape>
        </w:pict>
      </w:r>
      <w:r w:rsidR="00C87AE3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5940425" cy="2905755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0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AE3" w:rsidRDefault="00C87AE3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D04D7D" w:rsidRPr="00D04D7D" w:rsidRDefault="00D04D7D" w:rsidP="00D04D7D">
      <w:pPr>
        <w:rPr>
          <w:rFonts w:ascii="Times New Roman" w:hAnsi="Times New Roman" w:cs="Times New Roman"/>
          <w:bCs/>
          <w:sz w:val="28"/>
          <w:szCs w:val="28"/>
        </w:rPr>
      </w:pPr>
    </w:p>
    <w:p w:rsidR="00D04D7D" w:rsidRDefault="00D04D7D" w:rsidP="004D67D3">
      <w:pPr>
        <w:pStyle w:val="a8"/>
        <w:numPr>
          <w:ilvl w:val="0"/>
          <w:numId w:val="5"/>
        </w:numPr>
        <w:rPr>
          <w:bCs/>
          <w:sz w:val="28"/>
          <w:szCs w:val="28"/>
        </w:rPr>
      </w:pPr>
      <w:r w:rsidRPr="004D67D3">
        <w:rPr>
          <w:bCs/>
          <w:sz w:val="28"/>
          <w:szCs w:val="28"/>
        </w:rPr>
        <w:t>Через Личный кабинет можно сменить текущий аккаунт и запросы на доступ.</w:t>
      </w:r>
    </w:p>
    <w:p w:rsidR="00C87AE3" w:rsidRDefault="00C87AE3" w:rsidP="00C87AE3">
      <w:pPr>
        <w:pStyle w:val="a8"/>
        <w:ind w:left="720" w:firstLine="0"/>
        <w:rPr>
          <w:bCs/>
          <w:sz w:val="28"/>
          <w:szCs w:val="28"/>
        </w:rPr>
      </w:pPr>
    </w:p>
    <w:p w:rsidR="00C87AE3" w:rsidRDefault="004C166E" w:rsidP="00C87AE3">
      <w:pPr>
        <w:pStyle w:val="a8"/>
        <w:ind w:left="360" w:firstLine="0"/>
        <w:rPr>
          <w:bCs/>
          <w:sz w:val="28"/>
          <w:szCs w:val="28"/>
        </w:rPr>
      </w:pPr>
      <w:r>
        <w:rPr>
          <w:bCs/>
          <w:noProof/>
          <w:sz w:val="28"/>
          <w:szCs w:val="28"/>
          <w:lang w:eastAsia="ru-RU"/>
        </w:rPr>
        <w:pict>
          <v:rect id="_x0000_s1030" style="position:absolute;left:0;text-align:left;margin-left:457.65pt;margin-top:2.75pt;width:27.85pt;height:9.8pt;z-index:251665408" filled="f" fillcolor="white [3201]" strokecolor="black [3213]" strokeweight=".5pt">
            <v:shadow color="#868686"/>
          </v:rect>
        </w:pict>
      </w:r>
      <w:r>
        <w:rPr>
          <w:bCs/>
          <w:noProof/>
          <w:sz w:val="28"/>
          <w:szCs w:val="28"/>
          <w:lang w:eastAsia="ru-RU"/>
        </w:rPr>
        <w:pict>
          <v:shape id="_x0000_s1028" type="#_x0000_t32" style="position:absolute;left:0;text-align:left;margin-left:472.5pt;margin-top:15.85pt;width:0;height:26.75pt;flip:y;z-index:251663360" o:connectortype="straight" strokecolor="black [3213]" strokeweight="1pt">
            <v:stroke endarrow="block"/>
            <v:shadow type="perspective" color="#622423 [1605]" offset="1pt" offset2="-3pt"/>
          </v:shape>
        </w:pict>
      </w:r>
      <w:r w:rsidR="00C87AE3">
        <w:rPr>
          <w:bCs/>
          <w:noProof/>
          <w:sz w:val="28"/>
          <w:szCs w:val="28"/>
          <w:lang w:eastAsia="ru-RU"/>
        </w:rPr>
        <w:drawing>
          <wp:inline distT="0" distB="0" distL="0" distR="0">
            <wp:extent cx="5940425" cy="2905755"/>
            <wp:effectExtent l="19050" t="0" r="3175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0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AE3" w:rsidRPr="004D67D3" w:rsidRDefault="00C87AE3" w:rsidP="00C87AE3">
      <w:pPr>
        <w:pStyle w:val="a8"/>
        <w:ind w:left="720" w:firstLine="0"/>
        <w:rPr>
          <w:bCs/>
          <w:sz w:val="28"/>
          <w:szCs w:val="28"/>
        </w:rPr>
      </w:pPr>
    </w:p>
    <w:p w:rsidR="00C87AE3" w:rsidRDefault="00C87AE3" w:rsidP="00C87AE3">
      <w:pPr>
        <w:pStyle w:val="a8"/>
        <w:ind w:left="720" w:firstLine="0"/>
        <w:rPr>
          <w:bCs/>
          <w:sz w:val="28"/>
          <w:szCs w:val="28"/>
        </w:rPr>
      </w:pPr>
    </w:p>
    <w:p w:rsidR="00D04D7D" w:rsidRDefault="00D04D7D" w:rsidP="004D67D3">
      <w:pPr>
        <w:pStyle w:val="a8"/>
        <w:numPr>
          <w:ilvl w:val="0"/>
          <w:numId w:val="5"/>
        </w:numPr>
        <w:rPr>
          <w:bCs/>
          <w:sz w:val="28"/>
          <w:szCs w:val="28"/>
        </w:rPr>
      </w:pPr>
      <w:r w:rsidRPr="004D67D3">
        <w:rPr>
          <w:bCs/>
          <w:sz w:val="28"/>
          <w:szCs w:val="28"/>
        </w:rPr>
        <w:t>По центру экрана расположен перечень всех действующих отборов, тут же есть возможность сразу подать заявку на подходящий отбор.</w:t>
      </w:r>
    </w:p>
    <w:p w:rsidR="00C87AE3" w:rsidRDefault="00C87AE3" w:rsidP="00C87AE3">
      <w:pPr>
        <w:pStyle w:val="a8"/>
        <w:ind w:left="720" w:firstLine="0"/>
        <w:rPr>
          <w:bCs/>
          <w:sz w:val="28"/>
          <w:szCs w:val="28"/>
        </w:rPr>
      </w:pPr>
    </w:p>
    <w:p w:rsidR="00C87AE3" w:rsidRDefault="00C87AE3" w:rsidP="00C87AE3">
      <w:pPr>
        <w:pStyle w:val="a8"/>
        <w:ind w:left="720" w:firstLine="0"/>
        <w:rPr>
          <w:bCs/>
          <w:sz w:val="28"/>
          <w:szCs w:val="28"/>
        </w:rPr>
      </w:pPr>
    </w:p>
    <w:p w:rsidR="00C87AE3" w:rsidRPr="00C87AE3" w:rsidRDefault="004C166E" w:rsidP="00C87AE3">
      <w:pPr>
        <w:rPr>
          <w:bCs/>
          <w:sz w:val="28"/>
          <w:szCs w:val="28"/>
        </w:rPr>
      </w:pPr>
      <w:r>
        <w:rPr>
          <w:bCs/>
          <w:noProof/>
          <w:sz w:val="28"/>
          <w:szCs w:val="28"/>
          <w:lang w:eastAsia="ru-RU"/>
        </w:rPr>
        <w:pict>
          <v:shape id="_x0000_s1033" type="#_x0000_t32" style="position:absolute;margin-left:238.1pt;margin-top:144.05pt;width:27.05pt;height:10.45pt;flip:x y;z-index:251668480" o:connectortype="straight" strokecolor="black [3213]" strokeweight="1pt">
            <v:stroke endarrow="block"/>
            <v:shadow type="perspective" color="#622423 [1605]" offset="1pt" offset2="-3pt"/>
          </v:shape>
        </w:pict>
      </w:r>
      <w:r>
        <w:rPr>
          <w:bCs/>
          <w:noProof/>
          <w:sz w:val="28"/>
          <w:szCs w:val="28"/>
          <w:lang w:eastAsia="ru-RU"/>
        </w:rPr>
        <w:pict>
          <v:rect id="_x0000_s1031" style="position:absolute;margin-left:81.9pt;margin-top:34.85pt;width:164.55pt;height:174.8pt;z-index:251666432" filled="f" fillcolor="white [3201]" strokecolor="black [3213]" strokeweight=".5pt">
            <v:shadow color="#868686"/>
          </v:rect>
        </w:pict>
      </w:r>
      <w:r w:rsidR="00C87AE3" w:rsidRPr="00C87AE3">
        <w:rPr>
          <w:bCs/>
          <w:noProof/>
          <w:sz w:val="28"/>
          <w:szCs w:val="28"/>
          <w:lang w:eastAsia="ru-RU"/>
        </w:rPr>
        <w:drawing>
          <wp:inline distT="0" distB="0" distL="0" distR="0">
            <wp:extent cx="5940425" cy="2905755"/>
            <wp:effectExtent l="19050" t="0" r="3175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0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7D3" w:rsidRPr="00C87AE3" w:rsidRDefault="00C87AE3" w:rsidP="00C87AE3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D04D7D" w:rsidRPr="00C87AE3" w:rsidRDefault="00D04D7D" w:rsidP="004D67D3">
      <w:pPr>
        <w:pStyle w:val="a8"/>
        <w:numPr>
          <w:ilvl w:val="0"/>
          <w:numId w:val="5"/>
        </w:numPr>
      </w:pPr>
      <w:r w:rsidRPr="004D67D3">
        <w:rPr>
          <w:bCs/>
          <w:sz w:val="28"/>
          <w:szCs w:val="28"/>
        </w:rPr>
        <w:lastRenderedPageBreak/>
        <w:t>В правой части экрана можно ознакомиться с инструкциями для работы с ИС.</w:t>
      </w:r>
    </w:p>
    <w:p w:rsidR="00C87AE3" w:rsidRDefault="00C87AE3" w:rsidP="00C87AE3"/>
    <w:p w:rsidR="00C87AE3" w:rsidRPr="004D67D3" w:rsidRDefault="004C166E" w:rsidP="00C87AE3">
      <w:r>
        <w:rPr>
          <w:noProof/>
          <w:lang w:eastAsia="ru-RU"/>
        </w:rPr>
        <w:pict>
          <v:rect id="_x0000_s1032" style="position:absolute;margin-left:250.4pt;margin-top:33.9pt;width:133.95pt;height:158.45pt;z-index:251667456" filled="f" fillcolor="white [3201]" strokecolor="black [3213]" strokeweight=".5pt">
            <v:shadow color="#868686"/>
          </v:rect>
        </w:pict>
      </w:r>
      <w:r w:rsidR="00C87AE3" w:rsidRPr="00C87AE3">
        <w:rPr>
          <w:noProof/>
          <w:lang w:eastAsia="ru-RU"/>
        </w:rPr>
        <w:drawing>
          <wp:inline distT="0" distB="0" distL="0" distR="0">
            <wp:extent cx="5940425" cy="2905755"/>
            <wp:effectExtent l="19050" t="0" r="3175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0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87AE3" w:rsidRPr="004D67D3" w:rsidSect="00DD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E525A"/>
    <w:multiLevelType w:val="hybridMultilevel"/>
    <w:tmpl w:val="81A40B9E"/>
    <w:lvl w:ilvl="0" w:tplc="993E54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0A6B17"/>
    <w:multiLevelType w:val="multilevel"/>
    <w:tmpl w:val="9A1CD104"/>
    <w:lvl w:ilvl="0">
      <w:start w:val="1"/>
      <w:numFmt w:val="decimal"/>
      <w:lvlText w:val="%1."/>
      <w:lvlJc w:val="left"/>
      <w:pPr>
        <w:ind w:left="672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37" w:hanging="42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6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8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12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3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86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85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09" w:hanging="423"/>
      </w:pPr>
      <w:rPr>
        <w:rFonts w:hint="default"/>
        <w:lang w:val="ru-RU" w:eastAsia="en-US" w:bidi="ar-SA"/>
      </w:rPr>
    </w:lvl>
  </w:abstractNum>
  <w:abstractNum w:abstractNumId="2">
    <w:nsid w:val="5E12283B"/>
    <w:multiLevelType w:val="hybridMultilevel"/>
    <w:tmpl w:val="C80CEDDC"/>
    <w:lvl w:ilvl="0" w:tplc="0FFA5F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E35F12"/>
    <w:multiLevelType w:val="multilevel"/>
    <w:tmpl w:val="2D14E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68BF2777"/>
    <w:multiLevelType w:val="hybridMultilevel"/>
    <w:tmpl w:val="8BD295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A98255B"/>
    <w:multiLevelType w:val="hybridMultilevel"/>
    <w:tmpl w:val="6DE2E246"/>
    <w:lvl w:ilvl="0" w:tplc="603C509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A13F3"/>
    <w:multiLevelType w:val="hybridMultilevel"/>
    <w:tmpl w:val="B2586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04D7D"/>
    <w:rsid w:val="000277E8"/>
    <w:rsid w:val="00137AF8"/>
    <w:rsid w:val="0014649D"/>
    <w:rsid w:val="00224661"/>
    <w:rsid w:val="0028114D"/>
    <w:rsid w:val="00282373"/>
    <w:rsid w:val="00351799"/>
    <w:rsid w:val="003543D0"/>
    <w:rsid w:val="00357F6E"/>
    <w:rsid w:val="003B2950"/>
    <w:rsid w:val="004023F0"/>
    <w:rsid w:val="00427DBC"/>
    <w:rsid w:val="004C166E"/>
    <w:rsid w:val="004D340F"/>
    <w:rsid w:val="004D39AD"/>
    <w:rsid w:val="004D67D3"/>
    <w:rsid w:val="007268A2"/>
    <w:rsid w:val="007F2AF5"/>
    <w:rsid w:val="0088645D"/>
    <w:rsid w:val="009F5971"/>
    <w:rsid w:val="009F780D"/>
    <w:rsid w:val="00A25983"/>
    <w:rsid w:val="00AD45C5"/>
    <w:rsid w:val="00AE08A7"/>
    <w:rsid w:val="00B2656B"/>
    <w:rsid w:val="00BC5831"/>
    <w:rsid w:val="00C87AE3"/>
    <w:rsid w:val="00CA454E"/>
    <w:rsid w:val="00D04D7D"/>
    <w:rsid w:val="00D37597"/>
    <w:rsid w:val="00DD7C1D"/>
    <w:rsid w:val="00EE3E4F"/>
    <w:rsid w:val="00F25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 strokecolor="none [3213]"/>
    </o:shapedefaults>
    <o:shapelayout v:ext="edit">
      <o:idmap v:ext="edit" data="1"/>
      <o:rules v:ext="edit">
        <o:r id="V:Rule7" type="connector" idref="#_x0000_s1027"/>
        <o:r id="V:Rule8" type="connector" idref="#_x0000_s1037"/>
        <o:r id="V:Rule9" type="connector" idref="#_x0000_s1033"/>
        <o:r id="V:Rule10" type="connector" idref="#_x0000_s1028"/>
        <o:r id="V:Rule11" type="connector" idref="#_x0000_s1035"/>
        <o:r id="V:Rule12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C1D"/>
  </w:style>
  <w:style w:type="paragraph" w:styleId="1">
    <w:name w:val="heading 1"/>
    <w:basedOn w:val="a"/>
    <w:next w:val="a"/>
    <w:link w:val="10"/>
    <w:uiPriority w:val="9"/>
    <w:qFormat/>
    <w:rsid w:val="00D04D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4D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D04D7D"/>
    <w:pPr>
      <w:outlineLvl w:val="9"/>
    </w:pPr>
  </w:style>
  <w:style w:type="paragraph" w:styleId="a4">
    <w:name w:val="Balloon Text"/>
    <w:basedOn w:val="a"/>
    <w:link w:val="a5"/>
    <w:uiPriority w:val="99"/>
    <w:semiHidden/>
    <w:unhideWhenUsed/>
    <w:rsid w:val="00D04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4D7D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qFormat/>
    <w:rsid w:val="00D04D7D"/>
    <w:pPr>
      <w:widowControl w:val="0"/>
      <w:autoSpaceDE w:val="0"/>
      <w:autoSpaceDN w:val="0"/>
      <w:spacing w:after="0" w:line="240" w:lineRule="auto"/>
      <w:ind w:left="67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D04D7D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D04D7D"/>
    <w:pPr>
      <w:widowControl w:val="0"/>
      <w:autoSpaceDE w:val="0"/>
      <w:autoSpaceDN w:val="0"/>
      <w:spacing w:before="74" w:after="0" w:line="240" w:lineRule="auto"/>
      <w:ind w:left="1961" w:right="1405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List Paragraph"/>
    <w:basedOn w:val="a"/>
    <w:uiPriority w:val="1"/>
    <w:qFormat/>
    <w:rsid w:val="00D04D7D"/>
    <w:pPr>
      <w:widowControl w:val="0"/>
      <w:autoSpaceDE w:val="0"/>
      <w:autoSpaceDN w:val="0"/>
      <w:spacing w:after="0" w:line="240" w:lineRule="auto"/>
      <w:ind w:left="672" w:hanging="567"/>
    </w:pPr>
    <w:rPr>
      <w:rFonts w:ascii="Times New Roman" w:eastAsia="Times New Roman" w:hAnsi="Times New Roman" w:cs="Times New Roman"/>
    </w:rPr>
  </w:style>
  <w:style w:type="paragraph" w:styleId="2">
    <w:name w:val="toc 2"/>
    <w:basedOn w:val="a"/>
    <w:next w:val="a"/>
    <w:autoRedefine/>
    <w:uiPriority w:val="39"/>
    <w:unhideWhenUsed/>
    <w:rsid w:val="00D04D7D"/>
    <w:pPr>
      <w:spacing w:after="100"/>
      <w:ind w:left="220"/>
    </w:pPr>
  </w:style>
  <w:style w:type="character" w:styleId="a9">
    <w:name w:val="Hyperlink"/>
    <w:basedOn w:val="a0"/>
    <w:uiPriority w:val="99"/>
    <w:unhideWhenUsed/>
    <w:rsid w:val="00D04D7D"/>
    <w:rPr>
      <w:color w:val="0000FF" w:themeColor="hyperlink"/>
      <w:u w:val="single"/>
    </w:rPr>
  </w:style>
  <w:style w:type="character" w:styleId="aa">
    <w:name w:val="Emphasis"/>
    <w:basedOn w:val="a0"/>
    <w:uiPriority w:val="20"/>
    <w:qFormat/>
    <w:rsid w:val="00D04D7D"/>
    <w:rPr>
      <w:i/>
      <w:iCs/>
    </w:rPr>
  </w:style>
  <w:style w:type="character" w:styleId="ab">
    <w:name w:val="FollowedHyperlink"/>
    <w:basedOn w:val="a0"/>
    <w:uiPriority w:val="99"/>
    <w:semiHidden/>
    <w:unhideWhenUsed/>
    <w:rsid w:val="00F251C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sapk24.krskcit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uslugi.ru/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2DF660-A5D6-4949-B476-AC5D2535E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6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2023-02-21T07:24:00Z</dcterms:created>
  <dcterms:modified xsi:type="dcterms:W3CDTF">2023-06-20T04:26:00Z</dcterms:modified>
</cp:coreProperties>
</file>